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8662" w14:textId="77777777" w:rsidR="00373285" w:rsidRPr="004C52B8" w:rsidRDefault="00373285" w:rsidP="00373285">
      <w:pPr>
        <w:pStyle w:val="Heading1"/>
        <w:jc w:val="both"/>
        <w:rPr>
          <w:rFonts w:cstheme="majorHAnsi"/>
          <w:b/>
          <w:bCs/>
          <w:color w:val="000000" w:themeColor="text1"/>
          <w:sz w:val="40"/>
          <w:szCs w:val="40"/>
        </w:rPr>
      </w:pPr>
      <w:bookmarkStart w:id="0" w:name="_Toc82031258"/>
      <w:bookmarkStart w:id="1" w:name="_Toc85824657"/>
      <w:r w:rsidRPr="004C52B8">
        <w:rPr>
          <w:rFonts w:cstheme="majorHAnsi"/>
          <w:b/>
          <w:bCs/>
          <w:color w:val="000000" w:themeColor="text1"/>
          <w:sz w:val="40"/>
          <w:szCs w:val="40"/>
        </w:rPr>
        <w:t>Privacy Policy</w:t>
      </w:r>
      <w:bookmarkEnd w:id="0"/>
      <w:bookmarkEnd w:id="1"/>
      <w:r w:rsidRPr="004C52B8">
        <w:rPr>
          <w:rFonts w:cstheme="majorHAnsi"/>
          <w:b/>
          <w:bCs/>
          <w:color w:val="000000" w:themeColor="text1"/>
          <w:sz w:val="40"/>
          <w:szCs w:val="40"/>
        </w:rPr>
        <w:t xml:space="preserve"> </w:t>
      </w:r>
    </w:p>
    <w:p w14:paraId="6AF134F7"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We know that in this digital age, your privacy is important. This Privacy Policy reflects our commitment to protect personal data and the choices we offer you regarding how your data is used. We welcome you to read more about how we keep your information safe, as well as how you can exercise your rights. In addition, our Privacy policy covers our treatment of data that may be personal to you.</w:t>
      </w:r>
    </w:p>
    <w:p w14:paraId="4289DFFE" w14:textId="77777777" w:rsidR="00373285" w:rsidRPr="00085A96" w:rsidRDefault="00373285" w:rsidP="00373285">
      <w:pPr>
        <w:pStyle w:val="NoSpacing"/>
        <w:numPr>
          <w:ilvl w:val="0"/>
          <w:numId w:val="15"/>
        </w:numPr>
        <w:jc w:val="both"/>
        <w:rPr>
          <w:rFonts w:asciiTheme="majorHAnsi" w:hAnsiTheme="majorHAnsi" w:cstheme="majorHAnsi"/>
        </w:rPr>
      </w:pPr>
      <w:r w:rsidRPr="00085A96">
        <w:rPr>
          <w:rFonts w:asciiTheme="majorHAnsi" w:hAnsiTheme="majorHAnsi" w:cstheme="majorHAnsi"/>
        </w:rPr>
        <w:t>‍We will review, update, and amend these policies from time to time consistent with our business needs and technology. We encourage you to check back periodically for new updates or changes. Your continued use of the service makes up your acceptance of any change to this Privacy Policy. We are the data controller of your information. We handle and process all data on behalf of our customers</w:t>
      </w:r>
    </w:p>
    <w:p w14:paraId="3E62DB48" w14:textId="77777777" w:rsidR="00373285" w:rsidRPr="00085A96" w:rsidRDefault="00373285" w:rsidP="00373285">
      <w:pPr>
        <w:pStyle w:val="NoSpacing"/>
        <w:numPr>
          <w:ilvl w:val="0"/>
          <w:numId w:val="15"/>
        </w:numPr>
        <w:jc w:val="both"/>
        <w:rPr>
          <w:rFonts w:asciiTheme="majorHAnsi" w:hAnsiTheme="majorHAnsi" w:cstheme="majorHAnsi"/>
        </w:rPr>
      </w:pPr>
      <w:r w:rsidRPr="00085A96">
        <w:rPr>
          <w:rFonts w:asciiTheme="majorHAnsi" w:hAnsiTheme="majorHAnsi" w:cstheme="majorHAnsi"/>
        </w:rPr>
        <w:t>You may likewise decide not to give us "discretionary" Personal Data; however, please remember that without it, we will most likely be unable to provide you with the full scope of our administrations or with the best client experience when utilizing our Services.</w:t>
      </w:r>
    </w:p>
    <w:p w14:paraId="718321FC" w14:textId="77777777" w:rsidR="00373285" w:rsidRPr="00085A96" w:rsidRDefault="00373285" w:rsidP="00373285">
      <w:pPr>
        <w:pStyle w:val="NoSpacing"/>
        <w:numPr>
          <w:ilvl w:val="0"/>
          <w:numId w:val="15"/>
        </w:numPr>
        <w:jc w:val="both"/>
        <w:rPr>
          <w:rFonts w:asciiTheme="majorHAnsi" w:hAnsiTheme="majorHAnsi" w:cstheme="majorHAnsi"/>
        </w:rPr>
      </w:pPr>
      <w:r w:rsidRPr="00085A96">
        <w:rPr>
          <w:rFonts w:asciiTheme="majorHAnsi" w:hAnsiTheme="majorHAnsi" w:cstheme="majorHAnsi"/>
        </w:rPr>
        <w:t>This Privacy Policy </w:t>
      </w:r>
      <w:r w:rsidRPr="00085A96">
        <w:rPr>
          <w:rFonts w:asciiTheme="majorHAnsi" w:hAnsiTheme="majorHAnsi" w:cstheme="majorHAnsi"/>
          <w:b/>
          <w:bCs/>
        </w:rPr>
        <w:t>(“Privacy Policy”)</w:t>
      </w:r>
      <w:r w:rsidRPr="00085A96">
        <w:rPr>
          <w:rFonts w:asciiTheme="majorHAnsi" w:hAnsiTheme="majorHAnsi" w:cstheme="majorHAnsi"/>
        </w:rPr>
        <w:t xml:space="preserve"> describes how </w:t>
      </w:r>
      <w:r w:rsidRPr="00085A96">
        <w:rPr>
          <w:rFonts w:asciiTheme="majorHAnsi" w:hAnsiTheme="majorHAnsi" w:cstheme="majorHAnsi"/>
          <w:b/>
          <w:bCs/>
        </w:rPr>
        <w:t>Lets Trade Cards LLC</w:t>
      </w:r>
      <w:r w:rsidRPr="00085A96">
        <w:rPr>
          <w:rFonts w:asciiTheme="majorHAnsi" w:hAnsiTheme="majorHAnsi" w:cstheme="majorHAnsi"/>
        </w:rPr>
        <w:t xml:space="preserve">. Will gather, use, and maintain your Personal Information on </w:t>
      </w:r>
      <w:hyperlink r:id="rId5" w:history="1">
        <w:r w:rsidRPr="00085A96">
          <w:rPr>
            <w:rStyle w:val="Hyperlink"/>
            <w:rFonts w:asciiTheme="majorHAnsi" w:hAnsiTheme="majorHAnsi" w:cstheme="majorHAnsi"/>
            <w:b/>
            <w:bCs/>
            <w:color w:val="000000" w:themeColor="text1"/>
          </w:rPr>
          <w:t>letstradecards.com</w:t>
        </w:r>
      </w:hyperlink>
      <w:r w:rsidRPr="00085A96">
        <w:rPr>
          <w:rFonts w:asciiTheme="majorHAnsi" w:hAnsiTheme="majorHAnsi" w:cstheme="majorHAnsi"/>
        </w:rPr>
        <w:t>. It will also explain your legal rights with respect to that information.</w:t>
      </w:r>
    </w:p>
    <w:p w14:paraId="4EBBAFAA" w14:textId="77777777" w:rsidR="00373285" w:rsidRPr="00085A96" w:rsidRDefault="00373285" w:rsidP="00373285">
      <w:pPr>
        <w:pStyle w:val="NoSpacing"/>
        <w:numPr>
          <w:ilvl w:val="0"/>
          <w:numId w:val="15"/>
        </w:numPr>
        <w:jc w:val="both"/>
        <w:rPr>
          <w:rFonts w:asciiTheme="majorHAnsi" w:hAnsiTheme="majorHAnsi" w:cstheme="majorHAnsi"/>
        </w:rPr>
      </w:pPr>
      <w:r w:rsidRPr="00085A96">
        <w:rPr>
          <w:rFonts w:asciiTheme="majorHAnsi" w:hAnsiTheme="majorHAnsi" w:cstheme="majorHAnsi"/>
        </w:rPr>
        <w:t>By using the website or services, you confirm that you have read and understood this Privacy Policy and our Terms (together referred to herein as the </w:t>
      </w:r>
      <w:r w:rsidRPr="00085A96">
        <w:rPr>
          <w:rFonts w:asciiTheme="majorHAnsi" w:hAnsiTheme="majorHAnsi" w:cstheme="majorHAnsi"/>
          <w:b/>
          <w:bCs/>
        </w:rPr>
        <w:t>“Agreement”</w:t>
      </w:r>
      <w:r w:rsidRPr="00085A96">
        <w:rPr>
          <w:rFonts w:asciiTheme="majorHAnsi" w:hAnsiTheme="majorHAnsi" w:cstheme="majorHAnsi"/>
        </w:rPr>
        <w:t>). The Agreement governs the use of letstradecards.com. We will collect, use, and maintain information consistent with the Agreement.</w:t>
      </w:r>
    </w:p>
    <w:p w14:paraId="114EF4FC" w14:textId="77777777" w:rsidR="00373285" w:rsidRPr="00085A96" w:rsidRDefault="00373285" w:rsidP="00373285">
      <w:pPr>
        <w:pStyle w:val="Heading2"/>
        <w:jc w:val="both"/>
        <w:rPr>
          <w:rFonts w:cstheme="majorHAnsi"/>
          <w:b/>
          <w:bCs/>
          <w:i/>
          <w:iCs/>
          <w:color w:val="000000" w:themeColor="text1"/>
          <w:sz w:val="22"/>
          <w:szCs w:val="22"/>
        </w:rPr>
      </w:pPr>
      <w:bookmarkStart w:id="2" w:name="_What_private_data"/>
      <w:bookmarkStart w:id="3" w:name="_Toc82031259"/>
      <w:bookmarkStart w:id="4" w:name="_Toc85824658"/>
      <w:bookmarkEnd w:id="2"/>
      <w:r w:rsidRPr="00085A96">
        <w:rPr>
          <w:rFonts w:cstheme="majorHAnsi"/>
          <w:b/>
          <w:bCs/>
          <w:i/>
          <w:iCs/>
          <w:color w:val="000000" w:themeColor="text1"/>
          <w:sz w:val="22"/>
          <w:szCs w:val="22"/>
        </w:rPr>
        <w:t>What private data do we collect from the people who visit our website?</w:t>
      </w:r>
      <w:bookmarkEnd w:id="3"/>
      <w:bookmarkEnd w:id="4"/>
    </w:p>
    <w:p w14:paraId="1D19346D"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When enlisting on our site or buying or selling products on the website, as suitable, you could be approached to type in your name, email, mailing address information, payment information, or different subtleties to assist you with your experience.</w:t>
      </w:r>
    </w:p>
    <w:p w14:paraId="6AFCFB02"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When you create an account and use the Services, including through a third-party platform, we collect any data you provide directly, including:</w:t>
      </w:r>
    </w:p>
    <w:p w14:paraId="06366B86" w14:textId="77777777" w:rsidR="00373285" w:rsidRPr="00085A96" w:rsidRDefault="00373285" w:rsidP="00373285">
      <w:pPr>
        <w:numPr>
          <w:ilvl w:val="0"/>
          <w:numId w:val="5"/>
        </w:numPr>
        <w:jc w:val="both"/>
        <w:rPr>
          <w:rFonts w:asciiTheme="majorHAnsi" w:hAnsiTheme="majorHAnsi" w:cstheme="majorHAnsi"/>
          <w:color w:val="000000" w:themeColor="text1"/>
        </w:rPr>
      </w:pPr>
      <w:bookmarkStart w:id="5" w:name="_Toc82031260"/>
      <w:bookmarkStart w:id="6" w:name="_Toc85824659"/>
      <w:r w:rsidRPr="00085A96">
        <w:rPr>
          <w:rStyle w:val="Heading3Char"/>
          <w:rFonts w:cstheme="majorHAnsi"/>
          <w:b/>
          <w:bCs/>
          <w:color w:val="000000" w:themeColor="text1"/>
          <w:sz w:val="22"/>
          <w:szCs w:val="22"/>
        </w:rPr>
        <w:t>Account Data:</w:t>
      </w:r>
      <w:bookmarkEnd w:id="5"/>
      <w:bookmarkEnd w:id="6"/>
      <w:r w:rsidRPr="00085A96">
        <w:rPr>
          <w:rFonts w:asciiTheme="majorHAnsi" w:hAnsiTheme="majorHAnsi" w:cstheme="majorHAnsi"/>
          <w:color w:val="000000" w:themeColor="text1"/>
        </w:rPr>
        <w:t xml:space="preserve"> To use certain features (like buy or sell), you need to create a user account. When you create or update your account, we collect and store the data you provide, like your email address, password, name, and assign you a unique identifying number ("Account Data").</w:t>
      </w:r>
    </w:p>
    <w:p w14:paraId="70C7A774" w14:textId="77777777" w:rsidR="00373285" w:rsidRPr="00085A96" w:rsidRDefault="00373285" w:rsidP="00373285">
      <w:pPr>
        <w:numPr>
          <w:ilvl w:val="0"/>
          <w:numId w:val="5"/>
        </w:numPr>
        <w:jc w:val="both"/>
        <w:rPr>
          <w:rFonts w:asciiTheme="majorHAnsi" w:hAnsiTheme="majorHAnsi" w:cstheme="majorHAnsi"/>
          <w:color w:val="000000" w:themeColor="text1"/>
        </w:rPr>
      </w:pPr>
      <w:bookmarkStart w:id="7" w:name="_Toc82031261"/>
      <w:bookmarkStart w:id="8" w:name="_Toc85824660"/>
      <w:r w:rsidRPr="00085A96">
        <w:rPr>
          <w:rStyle w:val="Heading3Char"/>
          <w:rFonts w:cstheme="majorHAnsi"/>
          <w:b/>
          <w:bCs/>
          <w:color w:val="000000" w:themeColor="text1"/>
          <w:sz w:val="22"/>
          <w:szCs w:val="22"/>
        </w:rPr>
        <w:t>Personal Data</w:t>
      </w:r>
      <w:bookmarkEnd w:id="7"/>
      <w:bookmarkEnd w:id="8"/>
      <w:r w:rsidRPr="00085A96">
        <w:rPr>
          <w:rFonts w:asciiTheme="majorHAnsi" w:hAnsiTheme="majorHAnsi" w:cstheme="majorHAnsi"/>
          <w:color w:val="000000" w:themeColor="text1"/>
        </w:rPr>
        <w:t>: Personal Data is information that can be used to identify you specifically, including your name, email address, telephone number, mailing address. You consent to give us this information by providing it to us voluntarily on our website. Your decision to disclose this data is entirely voluntary. You are under no obligation to provide this information, but your refusal may prevent you from accessing certain benefits from our website.</w:t>
      </w:r>
    </w:p>
    <w:p w14:paraId="366FFAB0" w14:textId="77777777" w:rsidR="00373285" w:rsidRPr="00085A96" w:rsidRDefault="00373285" w:rsidP="00373285">
      <w:pPr>
        <w:pStyle w:val="ListParagraph"/>
        <w:numPr>
          <w:ilvl w:val="0"/>
          <w:numId w:val="5"/>
        </w:numPr>
        <w:jc w:val="both"/>
        <w:rPr>
          <w:rFonts w:asciiTheme="majorHAnsi" w:hAnsiTheme="majorHAnsi" w:cstheme="majorHAnsi"/>
          <w:color w:val="000000" w:themeColor="text1"/>
        </w:rPr>
      </w:pPr>
      <w:bookmarkStart w:id="9" w:name="_Toc82031263"/>
      <w:bookmarkStart w:id="10" w:name="_Toc85824662"/>
      <w:r w:rsidRPr="00085A96">
        <w:rPr>
          <w:rStyle w:val="Heading3Char"/>
          <w:rFonts w:cstheme="majorHAnsi"/>
          <w:b/>
          <w:bCs/>
          <w:color w:val="000000" w:themeColor="text1"/>
          <w:sz w:val="22"/>
          <w:szCs w:val="22"/>
        </w:rPr>
        <w:t>Financial Data:</w:t>
      </w:r>
      <w:bookmarkEnd w:id="9"/>
      <w:bookmarkEnd w:id="10"/>
      <w:r w:rsidRPr="00085A96">
        <w:rPr>
          <w:rFonts w:asciiTheme="majorHAnsi" w:hAnsiTheme="majorHAnsi" w:cstheme="majorHAnsi"/>
          <w:color w:val="000000" w:themeColor="text1"/>
        </w:rPr>
        <w:t xml:space="preserve"> Financial data is related to your payment methods, such as credit card or bank transfer details. We collect financial data to allow you to purchase, order, return or exchange products or services from our website. We store limited financial data. Most financial data is transferred to our payment processor, PayPal, and you should review these processors' Privacy Policy to determine how they use, disclose, and protect your financial data. </w:t>
      </w:r>
    </w:p>
    <w:p w14:paraId="00F0FAFF" w14:textId="77777777" w:rsidR="00373285" w:rsidRPr="00085A96" w:rsidRDefault="00373285" w:rsidP="00373285">
      <w:pPr>
        <w:pStyle w:val="NoSpacing"/>
        <w:numPr>
          <w:ilvl w:val="1"/>
          <w:numId w:val="5"/>
        </w:numPr>
        <w:rPr>
          <w:rFonts w:asciiTheme="majorHAnsi" w:hAnsiTheme="majorHAnsi" w:cstheme="majorHAnsi"/>
          <w:color w:val="000000" w:themeColor="text1"/>
        </w:rPr>
      </w:pPr>
      <w:r w:rsidRPr="00085A96">
        <w:rPr>
          <w:rFonts w:asciiTheme="majorHAnsi" w:hAnsiTheme="majorHAnsi" w:cstheme="majorHAnsi"/>
          <w:color w:val="000000" w:themeColor="text1"/>
        </w:rPr>
        <w:lastRenderedPageBreak/>
        <w:t xml:space="preserve">As a courtesy, PayPal Privacy Policy can be </w:t>
      </w:r>
      <w:hyperlink r:id="rId6" w:history="1">
        <w:r w:rsidRPr="00085A96">
          <w:rPr>
            <w:rStyle w:val="Hyperlink"/>
            <w:rFonts w:asciiTheme="majorHAnsi" w:hAnsiTheme="majorHAnsi" w:cstheme="majorHAnsi"/>
            <w:color w:val="000000" w:themeColor="text1"/>
          </w:rPr>
          <w:t>found here</w:t>
        </w:r>
      </w:hyperlink>
      <w:r w:rsidRPr="00085A96">
        <w:rPr>
          <w:rFonts w:asciiTheme="majorHAnsi" w:hAnsiTheme="majorHAnsi" w:cstheme="majorHAnsi"/>
          <w:color w:val="000000" w:themeColor="text1"/>
        </w:rPr>
        <w:t xml:space="preserve"> </w:t>
      </w:r>
      <w:hyperlink r:id="rId7" w:history="1">
        <w:r w:rsidRPr="00085A96">
          <w:rPr>
            <w:rStyle w:val="Hyperlink"/>
            <w:rFonts w:asciiTheme="majorHAnsi" w:hAnsiTheme="majorHAnsi" w:cstheme="majorHAnsi"/>
            <w:color w:val="000000" w:themeColor="text1"/>
          </w:rPr>
          <w:t>https://www.paypal.com/us/webapps/mpp/ua/privacy-full</w:t>
        </w:r>
      </w:hyperlink>
    </w:p>
    <w:p w14:paraId="37D9BFEF" w14:textId="77777777" w:rsidR="00373285" w:rsidRPr="00085A96" w:rsidRDefault="00373285" w:rsidP="00373285">
      <w:pPr>
        <w:pStyle w:val="ListParagraph"/>
        <w:numPr>
          <w:ilvl w:val="0"/>
          <w:numId w:val="5"/>
        </w:numPr>
        <w:rPr>
          <w:rFonts w:asciiTheme="majorHAnsi" w:hAnsiTheme="majorHAnsi" w:cstheme="majorHAnsi"/>
          <w:color w:val="000000" w:themeColor="text1"/>
        </w:rPr>
      </w:pPr>
      <w:bookmarkStart w:id="11" w:name="_Toc81925849"/>
      <w:bookmarkStart w:id="12" w:name="_Toc82031264"/>
      <w:bookmarkStart w:id="13" w:name="_Toc85824663"/>
      <w:r w:rsidRPr="00085A96">
        <w:rPr>
          <w:rStyle w:val="Heading3Char"/>
          <w:rFonts w:cstheme="majorHAnsi"/>
          <w:b/>
          <w:bCs/>
          <w:color w:val="000000" w:themeColor="text1"/>
          <w:sz w:val="22"/>
          <w:szCs w:val="22"/>
        </w:rPr>
        <w:t>Contact information</w:t>
      </w:r>
      <w:bookmarkEnd w:id="11"/>
      <w:bookmarkEnd w:id="12"/>
      <w:bookmarkEnd w:id="13"/>
      <w:r w:rsidRPr="00085A96">
        <w:rPr>
          <w:rFonts w:asciiTheme="majorHAnsi" w:hAnsiTheme="majorHAnsi" w:cstheme="majorHAnsi"/>
          <w:b/>
          <w:bCs/>
          <w:color w:val="000000" w:themeColor="text1"/>
        </w:rPr>
        <w:t>.</w:t>
      </w:r>
      <w:r w:rsidRPr="00085A96">
        <w:rPr>
          <w:rFonts w:asciiTheme="majorHAnsi" w:hAnsiTheme="majorHAnsi" w:cstheme="majorHAnsi"/>
          <w:color w:val="000000" w:themeColor="text1"/>
        </w:rPr>
        <w:t> An Authorized User is required to provide some contact information (e.g., an email address) when making an account on the Services.</w:t>
      </w:r>
    </w:p>
    <w:p w14:paraId="37A50F9D" w14:textId="77777777" w:rsidR="00373285" w:rsidRPr="00085A96" w:rsidRDefault="00373285" w:rsidP="00373285">
      <w:pPr>
        <w:pStyle w:val="Heading3"/>
        <w:numPr>
          <w:ilvl w:val="0"/>
          <w:numId w:val="5"/>
        </w:numPr>
        <w:rPr>
          <w:rFonts w:cstheme="majorHAnsi"/>
          <w:b/>
          <w:bCs/>
          <w:color w:val="000000" w:themeColor="text1"/>
          <w:sz w:val="22"/>
          <w:szCs w:val="22"/>
        </w:rPr>
      </w:pPr>
      <w:bookmarkStart w:id="14" w:name="_Toc88525953"/>
      <w:r w:rsidRPr="00085A96">
        <w:rPr>
          <w:rFonts w:cstheme="majorHAnsi"/>
          <w:b/>
          <w:bCs/>
          <w:color w:val="000000" w:themeColor="text1"/>
          <w:sz w:val="22"/>
          <w:szCs w:val="22"/>
        </w:rPr>
        <w:t>Minors’ Data:</w:t>
      </w:r>
      <w:bookmarkEnd w:id="14"/>
    </w:p>
    <w:p w14:paraId="5254CC88" w14:textId="77777777" w:rsidR="00373285" w:rsidRPr="00085A96" w:rsidRDefault="00373285" w:rsidP="00373285">
      <w:pPr>
        <w:ind w:left="720"/>
        <w:jc w:val="both"/>
        <w:rPr>
          <w:rFonts w:asciiTheme="majorHAnsi" w:hAnsiTheme="majorHAnsi" w:cstheme="majorHAnsi"/>
          <w:color w:val="000000" w:themeColor="text1"/>
        </w:rPr>
      </w:pPr>
      <w:r w:rsidRPr="00085A96">
        <w:rPr>
          <w:rFonts w:asciiTheme="majorHAnsi" w:hAnsiTheme="majorHAnsi" w:cstheme="majorHAnsi"/>
          <w:color w:val="000000" w:themeColor="text1"/>
        </w:rPr>
        <w:t>We do not knowingly collect data from or market to children under 13 years of age.</w:t>
      </w:r>
    </w:p>
    <w:p w14:paraId="1A3756B9" w14:textId="77777777" w:rsidR="00373285" w:rsidRPr="00085A96" w:rsidRDefault="00373285" w:rsidP="00373285">
      <w:pPr>
        <w:ind w:left="720"/>
        <w:jc w:val="both"/>
        <w:rPr>
          <w:rFonts w:asciiTheme="majorHAnsi" w:hAnsiTheme="majorHAnsi" w:cstheme="majorHAnsi"/>
          <w:color w:val="000000" w:themeColor="text1"/>
        </w:rPr>
      </w:pPr>
      <w:r w:rsidRPr="00085A96">
        <w:rPr>
          <w:rFonts w:asciiTheme="majorHAnsi" w:hAnsiTheme="majorHAnsi" w:cstheme="majorHAnsi"/>
          <w:color w:val="000000" w:themeColor="text1"/>
        </w:rPr>
        <w:t>We do not knowingly solicit data from or market to children under 13 years of age. By using the Website, you represent that you are at least 13 or that you are the parent or guardian of such a minor and consent to such minor dependent’s use of the Website. If we learn that personal information from users less than 13 years of age has been collected, We will take reasonable measures to promptly delete such data from our records. If you become aware of any data we may have collected from children under age 13, please contact us.</w:t>
      </w:r>
    </w:p>
    <w:p w14:paraId="5806BE76" w14:textId="77777777" w:rsidR="00373285" w:rsidRPr="00085A96" w:rsidRDefault="00373285" w:rsidP="00373285">
      <w:pPr>
        <w:pStyle w:val="Heading3"/>
        <w:rPr>
          <w:rFonts w:cstheme="majorHAnsi"/>
          <w:b/>
          <w:bCs/>
          <w:color w:val="000000" w:themeColor="text1"/>
          <w:sz w:val="22"/>
          <w:szCs w:val="22"/>
        </w:rPr>
      </w:pPr>
      <w:bookmarkStart w:id="15" w:name="_Toc82031269"/>
      <w:bookmarkStart w:id="16" w:name="_Toc85824668"/>
      <w:r w:rsidRPr="00085A96">
        <w:rPr>
          <w:rFonts w:cstheme="majorHAnsi"/>
          <w:b/>
          <w:bCs/>
          <w:color w:val="000000" w:themeColor="text1"/>
          <w:sz w:val="22"/>
          <w:szCs w:val="22"/>
        </w:rPr>
        <w:t>Automatically collected information about your use of our Services or tools,</w:t>
      </w:r>
      <w:bookmarkEnd w:id="15"/>
      <w:bookmarkEnd w:id="16"/>
    </w:p>
    <w:p w14:paraId="15C5AB1B"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This information is registered automatically with the visit by own configuration or manual of each tool on the website</w:t>
      </w:r>
    </w:p>
    <w:p w14:paraId="5B41F669" w14:textId="77777777" w:rsidR="00373285" w:rsidRPr="00085A96" w:rsidRDefault="00373285" w:rsidP="00373285">
      <w:pPr>
        <w:pStyle w:val="NoSpacing"/>
        <w:numPr>
          <w:ilvl w:val="0"/>
          <w:numId w:val="7"/>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When you visit, connect with, or utilize our service, we may gather, record, or create specific specialized data about you. We do so either autonomously or with the assistance of third gathering Service Providers, including using "</w:t>
      </w:r>
      <w:r w:rsidRPr="00085A96">
        <w:rPr>
          <w:rFonts w:asciiTheme="majorHAnsi" w:hAnsiTheme="majorHAnsi" w:cstheme="majorHAnsi"/>
          <w:b/>
          <w:bCs/>
          <w:color w:val="000000" w:themeColor="text1"/>
        </w:rPr>
        <w:t>cookies</w:t>
      </w:r>
      <w:r w:rsidRPr="00085A96">
        <w:rPr>
          <w:rFonts w:asciiTheme="majorHAnsi" w:hAnsiTheme="majorHAnsi" w:cstheme="majorHAnsi"/>
          <w:color w:val="000000" w:themeColor="text1"/>
        </w:rPr>
        <w:t xml:space="preserve">" and other following innovations. </w:t>
      </w:r>
    </w:p>
    <w:p w14:paraId="0C96FE8D" w14:textId="77777777" w:rsidR="00373285" w:rsidRPr="00085A96" w:rsidRDefault="00373285" w:rsidP="00373285">
      <w:pPr>
        <w:pStyle w:val="ListParagraph"/>
        <w:numPr>
          <w:ilvl w:val="0"/>
          <w:numId w:val="1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We automatically collect certain information when you visit, use or navigate the Website.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Website and other technical information. This information is primarily needed to maintain the security and operation of our Website and for our internal analytics and reporting purposes.</w:t>
      </w:r>
    </w:p>
    <w:p w14:paraId="17B029FD" w14:textId="77777777" w:rsidR="00373285" w:rsidRPr="00085A96" w:rsidRDefault="00373285" w:rsidP="00373285">
      <w:pPr>
        <w:jc w:val="both"/>
        <w:rPr>
          <w:rFonts w:asciiTheme="majorHAnsi" w:hAnsiTheme="majorHAnsi" w:cstheme="majorHAnsi"/>
          <w:b/>
          <w:bCs/>
          <w:color w:val="000000" w:themeColor="text1"/>
        </w:rPr>
      </w:pPr>
      <w:r w:rsidRPr="00085A96">
        <w:rPr>
          <w:rFonts w:asciiTheme="majorHAnsi" w:hAnsiTheme="majorHAnsi" w:cstheme="majorHAnsi"/>
          <w:b/>
          <w:bCs/>
          <w:color w:val="000000" w:themeColor="text1"/>
        </w:rPr>
        <w:t>The information we collect includes:</w:t>
      </w:r>
    </w:p>
    <w:p w14:paraId="5C477C51" w14:textId="77777777" w:rsidR="00373285" w:rsidRPr="00085A96" w:rsidRDefault="00373285" w:rsidP="00373285">
      <w:pPr>
        <w:jc w:val="both"/>
        <w:rPr>
          <w:rFonts w:asciiTheme="majorHAnsi" w:hAnsiTheme="majorHAnsi" w:cstheme="majorHAnsi"/>
          <w:color w:val="000000" w:themeColor="text1"/>
        </w:rPr>
      </w:pPr>
      <w:r w:rsidRPr="00085A96">
        <w:rPr>
          <w:rStyle w:val="Heading4Char"/>
          <w:rFonts w:cstheme="majorHAnsi"/>
          <w:b/>
          <w:bCs/>
          <w:color w:val="000000" w:themeColor="text1"/>
        </w:rPr>
        <w:t>Log and Usage Data</w:t>
      </w:r>
      <w:r w:rsidRPr="00085A96">
        <w:rPr>
          <w:rFonts w:asciiTheme="majorHAnsi" w:hAnsiTheme="majorHAnsi" w:cstheme="majorHAnsi"/>
          <w:color w:val="000000" w:themeColor="text1"/>
        </w:rPr>
        <w:t xml:space="preserve">. Log and usage data are service-related, diagnostic, usage, and performance information our servers automatically collect when you access or use our Website, which we record in log files. Depending on how you interact with us, this log data may include your IP address, device information, browser type, settings, and information about your activity on the Website (such as the date/time stamps associated with your usage, pages and files viewed, searches and other actions you take such as which features you use), device event information (such as system activity, error reports (sometimes called 'crash dumps') and hardware settings). </w:t>
      </w:r>
    </w:p>
    <w:p w14:paraId="3D790C1D" w14:textId="77777777" w:rsidR="00373285" w:rsidRPr="00085A96" w:rsidRDefault="00373285" w:rsidP="00373285">
      <w:pPr>
        <w:jc w:val="both"/>
        <w:rPr>
          <w:rFonts w:asciiTheme="majorHAnsi" w:hAnsiTheme="majorHAnsi" w:cstheme="majorHAnsi"/>
          <w:color w:val="000000" w:themeColor="text1"/>
        </w:rPr>
      </w:pPr>
      <w:r w:rsidRPr="00085A96">
        <w:rPr>
          <w:rStyle w:val="Heading4Char"/>
          <w:rFonts w:cstheme="majorHAnsi"/>
          <w:b/>
          <w:bCs/>
          <w:color w:val="000000" w:themeColor="text1"/>
        </w:rPr>
        <w:t>Device Data</w:t>
      </w:r>
      <w:r w:rsidRPr="00085A96">
        <w:rPr>
          <w:rFonts w:asciiTheme="majorHAnsi" w:hAnsiTheme="majorHAnsi" w:cstheme="majorHAnsi"/>
          <w:color w:val="000000" w:themeColor="text1"/>
        </w:rPr>
        <w:t xml:space="preserve">. We collect device data such as information about your computer, phone, tablet, or another device you use to access the Website.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 </w:t>
      </w:r>
    </w:p>
    <w:p w14:paraId="67D28275" w14:textId="77777777" w:rsidR="00373285" w:rsidRPr="00085A96" w:rsidRDefault="00373285" w:rsidP="00373285">
      <w:pPr>
        <w:pStyle w:val="Heading2"/>
        <w:jc w:val="both"/>
        <w:rPr>
          <w:rFonts w:cstheme="majorHAnsi"/>
          <w:b/>
          <w:bCs/>
          <w:i/>
          <w:iCs/>
          <w:color w:val="000000" w:themeColor="text1"/>
          <w:sz w:val="22"/>
          <w:szCs w:val="22"/>
        </w:rPr>
      </w:pPr>
      <w:bookmarkStart w:id="17" w:name="_How_do_we"/>
      <w:bookmarkStart w:id="18" w:name="_What’s_and_Affiliate"/>
      <w:bookmarkStart w:id="19" w:name="_How_do_we_2"/>
      <w:bookmarkStart w:id="20" w:name="_Toc82031273"/>
      <w:bookmarkStart w:id="21" w:name="_Toc85824672"/>
      <w:bookmarkEnd w:id="17"/>
      <w:bookmarkEnd w:id="18"/>
      <w:bookmarkEnd w:id="19"/>
      <w:r w:rsidRPr="00085A96">
        <w:rPr>
          <w:rFonts w:cstheme="majorHAnsi"/>
          <w:b/>
          <w:bCs/>
          <w:i/>
          <w:iCs/>
          <w:color w:val="000000" w:themeColor="text1"/>
          <w:sz w:val="22"/>
          <w:szCs w:val="22"/>
        </w:rPr>
        <w:lastRenderedPageBreak/>
        <w:t>How do we use your details?</w:t>
      </w:r>
      <w:bookmarkEnd w:id="20"/>
      <w:bookmarkEnd w:id="21"/>
    </w:p>
    <w:p w14:paraId="11E3BF1D" w14:textId="77777777" w:rsidR="00373285" w:rsidRPr="00085A96" w:rsidRDefault="00373285" w:rsidP="00373285">
      <w:pPr>
        <w:rPr>
          <w:rFonts w:asciiTheme="majorHAnsi" w:hAnsiTheme="majorHAnsi" w:cstheme="majorHAnsi"/>
          <w:color w:val="000000" w:themeColor="text1"/>
        </w:rPr>
      </w:pPr>
      <w:r w:rsidRPr="00085A96">
        <w:rPr>
          <w:rFonts w:asciiTheme="majorHAnsi" w:hAnsiTheme="majorHAnsi" w:cstheme="majorHAnsi"/>
          <w:color w:val="000000" w:themeColor="text1"/>
        </w:rPr>
        <w:t>We process personal data to operate, improve, understand, and personalize our services. We use personal data for the following purposes:</w:t>
      </w:r>
    </w:p>
    <w:p w14:paraId="692771A2"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fulfill or meet the reason you provided the information (e.g., to help provide our Site services to you).</w:t>
      </w:r>
    </w:p>
    <w:p w14:paraId="293F333D"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Allow you create account to upload products and sell them.</w:t>
      </w:r>
    </w:p>
    <w:p w14:paraId="789D6766"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validate, confirm, verify, deliver, and track your order (including processing payment card transactions, arranging for shipping, handling returns and refunds, maintaining a record of the purchases you make, and contact you about your orders, including by telephone) or to service products you purchased from us.</w:t>
      </w:r>
    </w:p>
    <w:p w14:paraId="4994B5C1"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enhance your online shopping experience, including to recognize you and welcome you to the Site.</w:t>
      </w:r>
    </w:p>
    <w:p w14:paraId="690D9722"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send you catalogs, information, newsletters, promotional materials, and other offerings from the Company or on behalf of our partners and affiliates.</w:t>
      </w:r>
    </w:p>
    <w:p w14:paraId="496BF461"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communicate with you about the Services, including Service announcements, updates, or offers.</w:t>
      </w:r>
    </w:p>
    <w:p w14:paraId="4D8AFED6"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Correspond with you; and</w:t>
      </w:r>
    </w:p>
    <w:p w14:paraId="685F2A29"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personalize and develop our site and the services we provide you and improve our offerings.</w:t>
      </w:r>
    </w:p>
    <w:p w14:paraId="25E15F9B"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provide certain features or functionality of the services on the site.</w:t>
      </w:r>
    </w:p>
    <w:p w14:paraId="521D88B0"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For marketing and promotions.</w:t>
      </w:r>
    </w:p>
    <w:p w14:paraId="52119770"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create, maintain, customize, and secure your account with us.</w:t>
      </w:r>
    </w:p>
    <w:p w14:paraId="07EB72D1"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provide you with support, to communicate with you and respond to your inquiries, including to investigate and address your concerns and monitor and improve our responses.</w:t>
      </w:r>
    </w:p>
    <w:p w14:paraId="6EA06835"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prevent illegal activity, fraud, and abuse.</w:t>
      </w:r>
    </w:p>
    <w:p w14:paraId="1ACAA082" w14:textId="77777777" w:rsidR="00373285" w:rsidRPr="00085A96" w:rsidRDefault="00373285" w:rsidP="00373285">
      <w:pPr>
        <w:pStyle w:val="ListParagraph"/>
        <w:numPr>
          <w:ilvl w:val="0"/>
          <w:numId w:val="1"/>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To help our site that will be ready to serve you better.</w:t>
      </w:r>
    </w:p>
    <w:p w14:paraId="6A7C5A64"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We will not collect additional categories of Personal Data or use the Personal Data we collected for materially different, unrelated, or incompatible purposes without providing you notice.</w:t>
      </w:r>
    </w:p>
    <w:p w14:paraId="3FA48CE3"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 xml:space="preserve">As noted in the list above, we may communicate with you if you've provided us with the means to do so. For example, if you've given us your email address, we may send you promotional email offers or email you about your use of the Services. Also, we may receive a confirmation when you open an email from us, which helps us improve our services. If you do not want to receive communications from us, please indicate your preference by emailing us at </w:t>
      </w:r>
      <w:hyperlink r:id="rId8" w:history="1">
        <w:r w:rsidRPr="00085A96">
          <w:rPr>
            <w:rStyle w:val="Hyperlink"/>
            <w:rFonts w:asciiTheme="majorHAnsi" w:hAnsiTheme="majorHAnsi" w:cstheme="majorHAnsi"/>
            <w:color w:val="000000" w:themeColor="text1"/>
          </w:rPr>
          <w:t>info@letstradecards.com</w:t>
        </w:r>
      </w:hyperlink>
      <w:r w:rsidRPr="00085A96">
        <w:rPr>
          <w:rFonts w:asciiTheme="majorHAnsi" w:hAnsiTheme="majorHAnsi" w:cstheme="majorHAnsi"/>
          <w:color w:val="000000" w:themeColor="text1"/>
        </w:rPr>
        <w:t>.</w:t>
      </w:r>
    </w:p>
    <w:p w14:paraId="26BDC326" w14:textId="77777777" w:rsidR="00373285" w:rsidRPr="00085A96" w:rsidRDefault="00373285" w:rsidP="00373285">
      <w:pPr>
        <w:pStyle w:val="Heading2"/>
        <w:rPr>
          <w:rFonts w:cstheme="majorHAnsi"/>
          <w:b/>
          <w:bCs/>
          <w:i/>
          <w:iCs/>
          <w:color w:val="000000" w:themeColor="text1"/>
          <w:sz w:val="22"/>
          <w:szCs w:val="22"/>
        </w:rPr>
      </w:pPr>
      <w:bookmarkStart w:id="22" w:name="_Toc81925228"/>
      <w:bookmarkStart w:id="23" w:name="_Toc81925810"/>
      <w:bookmarkStart w:id="24" w:name="_Toc81925857"/>
      <w:bookmarkStart w:id="25" w:name="_Toc82031272"/>
      <w:bookmarkStart w:id="26" w:name="_Toc85824671"/>
      <w:r w:rsidRPr="00085A96">
        <w:rPr>
          <w:rFonts w:cstheme="majorHAnsi"/>
          <w:b/>
          <w:bCs/>
          <w:i/>
          <w:iCs/>
          <w:color w:val="000000" w:themeColor="text1"/>
          <w:sz w:val="22"/>
          <w:szCs w:val="22"/>
        </w:rPr>
        <w:t>Do Not Track</w:t>
      </w:r>
      <w:bookmarkEnd w:id="22"/>
      <w:bookmarkEnd w:id="23"/>
      <w:bookmarkEnd w:id="24"/>
      <w:bookmarkEnd w:id="25"/>
      <w:bookmarkEnd w:id="26"/>
    </w:p>
    <w:p w14:paraId="58F444BF"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Currently, various browsers — such as Internet Explorer, Firefox, and Safari — offer a “</w:t>
      </w:r>
      <w:r w:rsidRPr="00085A96">
        <w:rPr>
          <w:rFonts w:asciiTheme="majorHAnsi" w:hAnsiTheme="majorHAnsi" w:cstheme="majorHAnsi"/>
          <w:b/>
          <w:bCs/>
          <w:color w:val="000000" w:themeColor="text1"/>
        </w:rPr>
        <w:t>do not track</w:t>
      </w:r>
      <w:r w:rsidRPr="00085A96">
        <w:rPr>
          <w:rFonts w:asciiTheme="majorHAnsi" w:hAnsiTheme="majorHAnsi" w:cstheme="majorHAnsi"/>
          <w:color w:val="000000" w:themeColor="text1"/>
        </w:rPr>
        <w:t>” or “</w:t>
      </w:r>
      <w:r w:rsidRPr="00085A96">
        <w:rPr>
          <w:rFonts w:asciiTheme="majorHAnsi" w:hAnsiTheme="majorHAnsi" w:cstheme="majorHAnsi"/>
          <w:b/>
          <w:bCs/>
          <w:color w:val="000000" w:themeColor="text1"/>
        </w:rPr>
        <w:t>DNT</w:t>
      </w:r>
      <w:r w:rsidRPr="00085A96">
        <w:rPr>
          <w:rFonts w:asciiTheme="majorHAnsi" w:hAnsiTheme="majorHAnsi" w:cstheme="majorHAnsi"/>
          <w:color w:val="000000" w:themeColor="text1"/>
        </w:rPr>
        <w:t>” option that relies on a technology known as a DNT header, which sends a signal to Web sites visited by the user about the user's browser DNT preference setting. Lets Trade Cards does not currently commit to responding to browsers' DNT signals concerning the Company's Web sites, in part because industry groups have adopted no common industry standard for DNT, technology companies, or regulators, including no consistent standard of interpreting user intent. Lets Trade Cards takes privacy and meaningful choice seriously and will make efforts to continue to monitor developments around DNT browser technology and the implementation of a standard.</w:t>
      </w:r>
    </w:p>
    <w:p w14:paraId="2DFE3937" w14:textId="77777777" w:rsidR="00373285" w:rsidRPr="00085A96" w:rsidRDefault="00373285" w:rsidP="00373285">
      <w:pPr>
        <w:pStyle w:val="Heading2"/>
        <w:spacing w:line="240" w:lineRule="auto"/>
        <w:jc w:val="both"/>
        <w:rPr>
          <w:rFonts w:cstheme="majorHAnsi"/>
          <w:b/>
          <w:bCs/>
          <w:color w:val="000000" w:themeColor="text1"/>
          <w:sz w:val="22"/>
          <w:szCs w:val="22"/>
        </w:rPr>
      </w:pPr>
      <w:bookmarkStart w:id="27" w:name="_Enquiries,_issues_and"/>
      <w:bookmarkStart w:id="28" w:name="_Customer_data_processing"/>
      <w:bookmarkStart w:id="29" w:name="_GDPR-EU_data_protection"/>
      <w:bookmarkStart w:id="30" w:name="_Toc85824675"/>
      <w:bookmarkStart w:id="31" w:name="_Toc82031278"/>
      <w:bookmarkStart w:id="32" w:name="_Toc72349973"/>
      <w:bookmarkStart w:id="33" w:name="_Toc72350076"/>
      <w:bookmarkStart w:id="34" w:name="_Toc72632436"/>
      <w:bookmarkEnd w:id="27"/>
      <w:bookmarkEnd w:id="28"/>
      <w:bookmarkEnd w:id="29"/>
      <w:r w:rsidRPr="00085A96">
        <w:rPr>
          <w:rFonts w:cstheme="majorHAnsi"/>
          <w:b/>
          <w:bCs/>
          <w:color w:val="000000" w:themeColor="text1"/>
          <w:sz w:val="22"/>
          <w:szCs w:val="22"/>
        </w:rPr>
        <w:lastRenderedPageBreak/>
        <w:t>How we use cookies</w:t>
      </w:r>
      <w:bookmarkEnd w:id="30"/>
    </w:p>
    <w:p w14:paraId="0CE5C70E" w14:textId="77777777" w:rsidR="00373285" w:rsidRPr="00085A96" w:rsidRDefault="00373285" w:rsidP="00373285">
      <w:pPr>
        <w:spacing w:line="240" w:lineRule="auto"/>
        <w:jc w:val="both"/>
        <w:rPr>
          <w:rFonts w:asciiTheme="majorHAnsi" w:hAnsiTheme="majorHAnsi" w:cstheme="majorHAnsi"/>
          <w:color w:val="000000" w:themeColor="text1"/>
        </w:rPr>
      </w:pPr>
      <w:r w:rsidRPr="00085A96">
        <w:rPr>
          <w:rFonts w:asciiTheme="majorHAnsi" w:hAnsiTheme="majorHAnsi" w:cstheme="majorHAnsi"/>
          <w:color w:val="000000" w:themeColor="text1"/>
        </w:rPr>
        <w:t>We use cookies and similar technologies for several purposes, depending on the context or service, including: </w:t>
      </w:r>
    </w:p>
    <w:p w14:paraId="66120FEB" w14:textId="77777777" w:rsidR="00373285" w:rsidRPr="00085A96" w:rsidRDefault="00373285" w:rsidP="00373285">
      <w:pPr>
        <w:pStyle w:val="NoSpacing"/>
        <w:numPr>
          <w:ilvl w:val="0"/>
          <w:numId w:val="13"/>
        </w:numPr>
        <w:rPr>
          <w:rFonts w:asciiTheme="majorHAnsi" w:hAnsiTheme="majorHAnsi" w:cstheme="majorHAnsi"/>
          <w:color w:val="000000" w:themeColor="text1"/>
        </w:rPr>
      </w:pPr>
      <w:r w:rsidRPr="00085A96">
        <w:rPr>
          <w:rFonts w:asciiTheme="majorHAnsi" w:hAnsiTheme="majorHAnsi" w:cstheme="majorHAnsi"/>
          <w:color w:val="000000" w:themeColor="text1"/>
        </w:rPr>
        <w:t>Recognize you if you sign in to use our offerings. This allows us to provide you with recommendations, display personalized content, and provide other customized features and services.</w:t>
      </w:r>
    </w:p>
    <w:p w14:paraId="5DF98E2D" w14:textId="77777777" w:rsidR="00373285" w:rsidRPr="00085A96" w:rsidRDefault="00373285" w:rsidP="00373285">
      <w:pPr>
        <w:pStyle w:val="NoSpacing"/>
        <w:numPr>
          <w:ilvl w:val="0"/>
          <w:numId w:val="13"/>
        </w:numPr>
        <w:rPr>
          <w:rFonts w:asciiTheme="majorHAnsi" w:hAnsiTheme="majorHAnsi" w:cstheme="majorHAnsi"/>
          <w:color w:val="000000" w:themeColor="text1"/>
        </w:rPr>
      </w:pPr>
      <w:r w:rsidRPr="00085A96">
        <w:rPr>
          <w:rFonts w:asciiTheme="majorHAnsi" w:hAnsiTheme="majorHAnsi" w:cstheme="majorHAnsi"/>
          <w:color w:val="000000" w:themeColor="text1"/>
        </w:rPr>
        <w:t>We are keeping track of your specified preferences. This allows us to honor your likes and dislikes, such as your language and configuration preferences.</w:t>
      </w:r>
    </w:p>
    <w:p w14:paraId="49D02C17" w14:textId="77777777" w:rsidR="00373285" w:rsidRPr="00085A96" w:rsidRDefault="00373285" w:rsidP="00373285">
      <w:pPr>
        <w:pStyle w:val="NoSpacing"/>
        <w:numPr>
          <w:ilvl w:val="0"/>
          <w:numId w:val="13"/>
        </w:numPr>
        <w:rPr>
          <w:rFonts w:asciiTheme="majorHAnsi" w:hAnsiTheme="majorHAnsi" w:cstheme="majorHAnsi"/>
          <w:color w:val="000000" w:themeColor="text1"/>
        </w:rPr>
      </w:pPr>
      <w:r w:rsidRPr="00085A96">
        <w:rPr>
          <w:rFonts w:asciiTheme="majorHAnsi" w:hAnsiTheme="majorHAnsi" w:cstheme="majorHAnsi"/>
          <w:color w:val="000000" w:themeColor="text1"/>
        </w:rPr>
        <w:t>Detecting and preventing fraudulent activity and improving security.</w:t>
      </w:r>
    </w:p>
    <w:p w14:paraId="52383CBB" w14:textId="77777777" w:rsidR="00373285" w:rsidRPr="00085A96" w:rsidRDefault="00373285" w:rsidP="00373285">
      <w:pPr>
        <w:pStyle w:val="NoSpacing"/>
        <w:numPr>
          <w:ilvl w:val="0"/>
          <w:numId w:val="13"/>
        </w:numPr>
        <w:rPr>
          <w:rFonts w:asciiTheme="majorHAnsi" w:hAnsiTheme="majorHAnsi" w:cstheme="majorHAnsi"/>
          <w:color w:val="000000" w:themeColor="text1"/>
        </w:rPr>
      </w:pPr>
      <w:r w:rsidRPr="00085A96">
        <w:rPr>
          <w:rFonts w:asciiTheme="majorHAnsi" w:hAnsiTheme="majorHAnsi" w:cstheme="majorHAnsi"/>
          <w:color w:val="000000" w:themeColor="text1"/>
        </w:rPr>
        <w:t>We are conducting research and diagnostics to improve our offerings.</w:t>
      </w:r>
    </w:p>
    <w:p w14:paraId="527EAB9F" w14:textId="77777777" w:rsidR="00373285" w:rsidRPr="00085A96" w:rsidRDefault="00373285" w:rsidP="00373285">
      <w:pPr>
        <w:pStyle w:val="NoSpacing"/>
        <w:numPr>
          <w:ilvl w:val="0"/>
          <w:numId w:val="13"/>
        </w:numPr>
        <w:rPr>
          <w:rFonts w:asciiTheme="majorHAnsi" w:hAnsiTheme="majorHAnsi" w:cstheme="majorHAnsi"/>
          <w:color w:val="000000" w:themeColor="text1"/>
        </w:rPr>
      </w:pPr>
      <w:r w:rsidRPr="00085A96">
        <w:rPr>
          <w:rFonts w:asciiTheme="majorHAnsi" w:hAnsiTheme="majorHAnsi" w:cstheme="majorHAnsi"/>
          <w:color w:val="000000" w:themeColor="text1"/>
        </w:rPr>
        <w:t>Reporting, which allows us to measure and analyze the performance of our offerings.</w:t>
      </w:r>
    </w:p>
    <w:p w14:paraId="608ADCDC" w14:textId="77777777" w:rsidR="00373285" w:rsidRPr="00085A96" w:rsidRDefault="00373285" w:rsidP="00373285">
      <w:pPr>
        <w:pStyle w:val="Heading3"/>
        <w:spacing w:line="240" w:lineRule="auto"/>
        <w:jc w:val="both"/>
        <w:rPr>
          <w:rFonts w:cstheme="majorHAnsi"/>
          <w:b/>
          <w:bCs/>
          <w:color w:val="000000" w:themeColor="text1"/>
          <w:sz w:val="22"/>
          <w:szCs w:val="22"/>
        </w:rPr>
      </w:pPr>
      <w:bookmarkStart w:id="35" w:name="_Toc85824676"/>
      <w:r w:rsidRPr="00085A96">
        <w:rPr>
          <w:rFonts w:cstheme="majorHAnsi"/>
          <w:b/>
          <w:bCs/>
          <w:color w:val="000000" w:themeColor="text1"/>
          <w:sz w:val="22"/>
          <w:szCs w:val="22"/>
        </w:rPr>
        <w:t>First-party cookies</w:t>
      </w:r>
      <w:bookmarkEnd w:id="35"/>
    </w:p>
    <w:p w14:paraId="4A47C58E" w14:textId="77777777" w:rsidR="00373285" w:rsidRPr="00085A96" w:rsidRDefault="00373285" w:rsidP="00373285">
      <w:pPr>
        <w:pStyle w:val="ListParagraph"/>
        <w:numPr>
          <w:ilvl w:val="0"/>
          <w:numId w:val="12"/>
        </w:numPr>
        <w:spacing w:line="240" w:lineRule="auto"/>
        <w:jc w:val="both"/>
        <w:rPr>
          <w:rFonts w:asciiTheme="majorHAnsi" w:hAnsiTheme="majorHAnsi" w:cstheme="majorHAnsi"/>
          <w:color w:val="000000" w:themeColor="text1"/>
        </w:rPr>
      </w:pPr>
      <w:r w:rsidRPr="00085A96">
        <w:rPr>
          <w:rStyle w:val="Heading4Char"/>
          <w:rFonts w:cstheme="majorHAnsi"/>
          <w:b/>
          <w:bCs/>
          <w:color w:val="000000" w:themeColor="text1"/>
        </w:rPr>
        <w:t>Strictly Necessary Cookies</w:t>
      </w:r>
      <w:r w:rsidRPr="00085A96">
        <w:rPr>
          <w:rFonts w:asciiTheme="majorHAnsi" w:hAnsiTheme="majorHAnsi" w:cstheme="majorHAnsi"/>
          <w:b/>
          <w:bCs/>
          <w:color w:val="000000" w:themeColor="text1"/>
          <w:u w:val="single"/>
        </w:rPr>
        <w:t>:</w:t>
      </w:r>
      <w:r w:rsidRPr="00085A96">
        <w:rPr>
          <w:rFonts w:asciiTheme="majorHAnsi" w:hAnsiTheme="majorHAnsi" w:cstheme="majorHAnsi"/>
          <w:color w:val="000000" w:themeColor="text1"/>
        </w:rPr>
        <w:t> These cookies are necessary for the website to function and cannot be switched off in our systems. They are often set in response to actions made by you, which amount to a request for services, such as setting your privacy preferences, logging in, or filling in forms.</w:t>
      </w:r>
    </w:p>
    <w:p w14:paraId="3E72A610" w14:textId="77777777" w:rsidR="00373285" w:rsidRPr="00085A96" w:rsidRDefault="00373285" w:rsidP="00373285">
      <w:pPr>
        <w:pStyle w:val="ListParagraph"/>
        <w:numPr>
          <w:ilvl w:val="0"/>
          <w:numId w:val="12"/>
        </w:numPr>
        <w:spacing w:line="240" w:lineRule="auto"/>
        <w:jc w:val="both"/>
        <w:rPr>
          <w:rFonts w:asciiTheme="majorHAnsi" w:hAnsiTheme="majorHAnsi" w:cstheme="majorHAnsi"/>
          <w:color w:val="000000" w:themeColor="text1"/>
        </w:rPr>
      </w:pPr>
      <w:r w:rsidRPr="00085A96">
        <w:rPr>
          <w:rStyle w:val="Heading4Char"/>
          <w:rFonts w:cstheme="majorHAnsi"/>
          <w:b/>
          <w:bCs/>
          <w:color w:val="000000" w:themeColor="text1"/>
        </w:rPr>
        <w:t>Functional cookies</w:t>
      </w:r>
      <w:r w:rsidRPr="00085A96">
        <w:rPr>
          <w:rFonts w:asciiTheme="majorHAnsi" w:hAnsiTheme="majorHAnsi" w:cstheme="majorHAnsi"/>
          <w:b/>
          <w:bCs/>
          <w:color w:val="000000" w:themeColor="text1"/>
          <w:u w:val="single"/>
        </w:rPr>
        <w:t>:</w:t>
      </w:r>
      <w:r w:rsidRPr="00085A96">
        <w:rPr>
          <w:rFonts w:asciiTheme="majorHAnsi" w:hAnsiTheme="majorHAnsi" w:cstheme="majorHAnsi"/>
          <w:color w:val="000000" w:themeColor="text1"/>
        </w:rPr>
        <w:t> These cookies enable the website to provide enhanced functionality and personalization. They may be set by third-party providers whose services we have added to our pages or by us.</w:t>
      </w:r>
    </w:p>
    <w:p w14:paraId="4F59869C" w14:textId="77777777" w:rsidR="00373285" w:rsidRPr="00085A96" w:rsidRDefault="00373285" w:rsidP="00373285">
      <w:pPr>
        <w:pStyle w:val="ListParagraph"/>
        <w:numPr>
          <w:ilvl w:val="0"/>
          <w:numId w:val="12"/>
        </w:numPr>
        <w:spacing w:line="240" w:lineRule="auto"/>
        <w:jc w:val="both"/>
        <w:rPr>
          <w:rFonts w:asciiTheme="majorHAnsi" w:hAnsiTheme="majorHAnsi" w:cstheme="majorHAnsi"/>
          <w:color w:val="000000" w:themeColor="text1"/>
        </w:rPr>
      </w:pPr>
      <w:r w:rsidRPr="00085A96">
        <w:rPr>
          <w:rStyle w:val="Heading4Char"/>
          <w:rFonts w:cstheme="majorHAnsi"/>
          <w:b/>
          <w:bCs/>
          <w:color w:val="000000" w:themeColor="text1"/>
        </w:rPr>
        <w:t>Performance cookies</w:t>
      </w:r>
      <w:r w:rsidRPr="00085A96">
        <w:rPr>
          <w:rFonts w:asciiTheme="majorHAnsi" w:hAnsiTheme="majorHAnsi" w:cstheme="majorHAnsi"/>
          <w:b/>
          <w:bCs/>
          <w:color w:val="000000" w:themeColor="text1"/>
          <w:u w:val="single"/>
        </w:rPr>
        <w:t>:</w:t>
      </w:r>
      <w:r w:rsidRPr="00085A96">
        <w:rPr>
          <w:rFonts w:asciiTheme="majorHAnsi" w:hAnsiTheme="majorHAnsi" w:cstheme="majorHAnsi"/>
          <w:color w:val="000000" w:themeColor="text1"/>
        </w:rPr>
        <w:t> These cookies allow us to count visits and traffic sources to measure and improve the performance of our site. They help us know which pages are the most and least popular and see how visitors move around the site.</w:t>
      </w:r>
    </w:p>
    <w:p w14:paraId="388DDD7F" w14:textId="77777777" w:rsidR="00373285" w:rsidRPr="00085A96" w:rsidRDefault="00373285" w:rsidP="00373285">
      <w:pPr>
        <w:pStyle w:val="ListParagraph"/>
        <w:numPr>
          <w:ilvl w:val="0"/>
          <w:numId w:val="12"/>
        </w:numPr>
        <w:spacing w:line="240" w:lineRule="auto"/>
        <w:jc w:val="both"/>
        <w:rPr>
          <w:rFonts w:asciiTheme="majorHAnsi" w:hAnsiTheme="majorHAnsi" w:cstheme="majorHAnsi"/>
          <w:color w:val="000000" w:themeColor="text1"/>
        </w:rPr>
      </w:pPr>
      <w:r w:rsidRPr="00085A96">
        <w:rPr>
          <w:rStyle w:val="Heading4Char"/>
          <w:rFonts w:cstheme="majorHAnsi"/>
          <w:b/>
          <w:bCs/>
          <w:color w:val="000000" w:themeColor="text1"/>
        </w:rPr>
        <w:t>Targeting cookies</w:t>
      </w:r>
      <w:r w:rsidRPr="00085A96">
        <w:rPr>
          <w:rFonts w:asciiTheme="majorHAnsi" w:hAnsiTheme="majorHAnsi" w:cstheme="majorHAnsi"/>
          <w:b/>
          <w:bCs/>
          <w:color w:val="000000" w:themeColor="text1"/>
          <w:u w:val="single"/>
        </w:rPr>
        <w:t>:</w:t>
      </w:r>
      <w:r w:rsidRPr="00085A96">
        <w:rPr>
          <w:rFonts w:asciiTheme="majorHAnsi" w:hAnsiTheme="majorHAnsi" w:cstheme="majorHAnsi"/>
          <w:color w:val="000000" w:themeColor="text1"/>
          <w:u w:val="single"/>
        </w:rPr>
        <w:t> </w:t>
      </w:r>
      <w:r w:rsidRPr="00085A96">
        <w:rPr>
          <w:rFonts w:asciiTheme="majorHAnsi" w:hAnsiTheme="majorHAnsi" w:cstheme="majorHAnsi"/>
          <w:color w:val="000000" w:themeColor="text1"/>
        </w:rPr>
        <w:t>These cookies may be set through our site and used to build a profile of your interests and show you relevant adverts on other sites.</w:t>
      </w:r>
    </w:p>
    <w:p w14:paraId="35772E46" w14:textId="77777777" w:rsidR="00373285" w:rsidRPr="00085A96" w:rsidRDefault="00373285" w:rsidP="00373285">
      <w:pPr>
        <w:pStyle w:val="Heading3"/>
        <w:spacing w:line="240" w:lineRule="auto"/>
        <w:jc w:val="both"/>
        <w:rPr>
          <w:rFonts w:cstheme="majorHAnsi"/>
          <w:b/>
          <w:bCs/>
          <w:color w:val="000000" w:themeColor="text1"/>
          <w:sz w:val="22"/>
          <w:szCs w:val="22"/>
        </w:rPr>
      </w:pPr>
      <w:bookmarkStart w:id="36" w:name="_Toc85824677"/>
      <w:r w:rsidRPr="00085A96">
        <w:rPr>
          <w:rFonts w:cstheme="majorHAnsi"/>
          <w:b/>
          <w:bCs/>
          <w:color w:val="000000" w:themeColor="text1"/>
          <w:sz w:val="22"/>
          <w:szCs w:val="22"/>
        </w:rPr>
        <w:t>Third-party cookies</w:t>
      </w:r>
      <w:bookmarkEnd w:id="36"/>
    </w:p>
    <w:p w14:paraId="383704CD" w14:textId="77777777" w:rsidR="00373285" w:rsidRPr="00085A96" w:rsidRDefault="00373285" w:rsidP="00373285">
      <w:pPr>
        <w:spacing w:line="240" w:lineRule="auto"/>
        <w:jc w:val="both"/>
        <w:rPr>
          <w:rFonts w:asciiTheme="majorHAnsi" w:hAnsiTheme="majorHAnsi" w:cstheme="majorHAnsi"/>
          <w:color w:val="000000" w:themeColor="text1"/>
        </w:rPr>
      </w:pPr>
      <w:r w:rsidRPr="00085A96">
        <w:rPr>
          <w:rFonts w:asciiTheme="majorHAnsi" w:hAnsiTheme="majorHAnsi" w:cstheme="majorHAnsi"/>
          <w:color w:val="000000" w:themeColor="text1"/>
        </w:rPr>
        <w:t>In addition to our cookies, we may also use various third-party cookies to report usage statistics of the Service, deliver advertisements on and through the Service, and so on. These cookies may be set through our site by our advertising partners. Those companies may use them to build a profile of your interests and show you relevant adverts on other sites.</w:t>
      </w:r>
    </w:p>
    <w:p w14:paraId="31C0105A" w14:textId="77777777" w:rsidR="00373285" w:rsidRPr="00085A96" w:rsidRDefault="00373285" w:rsidP="00373285">
      <w:pPr>
        <w:pStyle w:val="Heading2"/>
        <w:rPr>
          <w:rFonts w:cstheme="majorHAnsi"/>
          <w:b/>
          <w:bCs/>
          <w:color w:val="000000" w:themeColor="text1"/>
          <w:sz w:val="22"/>
          <w:szCs w:val="22"/>
        </w:rPr>
      </w:pPr>
      <w:bookmarkStart w:id="37" w:name="_Toc85824679"/>
      <w:r w:rsidRPr="00085A96">
        <w:rPr>
          <w:rFonts w:cstheme="majorHAnsi"/>
          <w:b/>
          <w:bCs/>
          <w:color w:val="000000" w:themeColor="text1"/>
          <w:sz w:val="22"/>
          <w:szCs w:val="22"/>
        </w:rPr>
        <w:t>Google Analytics</w:t>
      </w:r>
      <w:bookmarkEnd w:id="31"/>
      <w:r w:rsidRPr="00085A96">
        <w:rPr>
          <w:rFonts w:cstheme="majorHAnsi"/>
          <w:b/>
          <w:bCs/>
          <w:color w:val="000000" w:themeColor="text1"/>
          <w:sz w:val="22"/>
          <w:szCs w:val="22"/>
        </w:rPr>
        <w:t xml:space="preserve"> Cookies</w:t>
      </w:r>
      <w:bookmarkEnd w:id="37"/>
    </w:p>
    <w:p w14:paraId="30402B68" w14:textId="77777777" w:rsidR="00373285" w:rsidRPr="00085A96" w:rsidRDefault="00373285" w:rsidP="00373285">
      <w:pPr>
        <w:rPr>
          <w:rFonts w:asciiTheme="majorHAnsi" w:hAnsiTheme="majorHAnsi" w:cstheme="majorHAnsi"/>
          <w:color w:val="000000" w:themeColor="text1"/>
        </w:rPr>
      </w:pPr>
      <w:r w:rsidRPr="00085A96">
        <w:rPr>
          <w:rFonts w:asciiTheme="majorHAnsi" w:hAnsiTheme="majorHAnsi" w:cstheme="majorHAnsi"/>
          <w:color w:val="000000" w:themeColor="text1"/>
        </w:rPr>
        <w:t>We use Google Analytics to investigate the utilization of our site of users and visitors. Google Analytics assembles data about site use through cookies. The data assembled identifying with our site is utilized to make reports about the utilization of our site.</w:t>
      </w:r>
    </w:p>
    <w:tbl>
      <w:tblPr>
        <w:tblW w:w="0" w:type="auto"/>
        <w:tblLook w:val="04A0" w:firstRow="1" w:lastRow="0" w:firstColumn="1" w:lastColumn="0" w:noHBand="0" w:noVBand="1"/>
      </w:tblPr>
      <w:tblGrid>
        <w:gridCol w:w="2558"/>
        <w:gridCol w:w="2170"/>
        <w:gridCol w:w="1448"/>
        <w:gridCol w:w="3164"/>
      </w:tblGrid>
      <w:tr w:rsidR="00373285" w:rsidRPr="00085A96" w14:paraId="012151D6" w14:textId="77777777" w:rsidTr="00B62F3B">
        <w:trPr>
          <w:trHeight w:val="4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28CDFF09"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b/>
                <w:bCs/>
                <w:color w:val="000000" w:themeColor="text1"/>
              </w:rPr>
              <w:t>Name of cookie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01BDD656"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b/>
                <w:bCs/>
                <w:color w:val="000000" w:themeColor="text1"/>
              </w:rPr>
              <w:t>Expiry period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6AD46174"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b/>
                <w:bCs/>
                <w:color w:val="000000" w:themeColor="text1"/>
              </w:rPr>
              <w:t>Purpose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70AB9288"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b/>
                <w:bCs/>
                <w:color w:val="000000" w:themeColor="text1"/>
              </w:rPr>
              <w:t>Company</w:t>
            </w:r>
          </w:p>
        </w:tc>
      </w:tr>
      <w:tr w:rsidR="00373285" w:rsidRPr="00085A96" w14:paraId="47EDC74B" w14:textId="77777777" w:rsidTr="00B62F3B">
        <w:trPr>
          <w:trHeight w:val="85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764D3DE7"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_ga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0C4CCBD8"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Persistent - 2 years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7934E552"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Analytics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7D4E8268"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Google Analytics, Google LLC</w:t>
            </w:r>
          </w:p>
        </w:tc>
      </w:tr>
      <w:tr w:rsidR="00373285" w:rsidRPr="00085A96" w14:paraId="2AD52E87" w14:textId="77777777" w:rsidTr="00B62F3B">
        <w:trPr>
          <w:trHeight w:val="85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0803574D"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_ga_JMDY11H0YJ</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0338CA4A"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Persistent - 2 years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34B53DE5"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Analytics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281438D6"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Google Analytics, Google LLC</w:t>
            </w:r>
          </w:p>
        </w:tc>
      </w:tr>
      <w:tr w:rsidR="00373285" w:rsidRPr="00085A96" w14:paraId="6E73813C" w14:textId="77777777" w:rsidTr="00B62F3B">
        <w:trPr>
          <w:trHeight w:val="85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4F66C124"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lastRenderedPageBreak/>
              <w:t>_gat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340C6296"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Persistent - 2 years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5A2EEC88"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Analytics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553507A7"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Google Analytics, Google LLC</w:t>
            </w:r>
          </w:p>
        </w:tc>
      </w:tr>
      <w:tr w:rsidR="00373285" w:rsidRPr="00085A96" w14:paraId="79637EF6" w14:textId="77777777" w:rsidTr="00B62F3B">
        <w:trPr>
          <w:trHeight w:val="85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6031C664"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_gid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7094E43C"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Persistent - 1 day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1B04BFF2"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Analytics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20445AFE"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Google Analytics, Google LLC</w:t>
            </w:r>
          </w:p>
        </w:tc>
      </w:tr>
      <w:tr w:rsidR="00373285" w:rsidRPr="00085A96" w14:paraId="4C1DD757" w14:textId="77777777" w:rsidTr="00B62F3B">
        <w:trPr>
          <w:trHeight w:val="85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790AA883"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_sp_root_domain_test_* (x 1535)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28EFA141"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Session cookie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0C09F13D"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Analytics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74787498"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 xml:space="preserve"> letstradecards.com</w:t>
            </w:r>
          </w:p>
        </w:tc>
      </w:tr>
      <w:tr w:rsidR="00373285" w:rsidRPr="00085A96" w14:paraId="78ED124A" w14:textId="77777777" w:rsidTr="00B62F3B">
        <w:trPr>
          <w:trHeight w:val="85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2FDB02A4"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gaVisitorTypeLong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000125D9"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Persistent - 2 years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4715A842"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Analytics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24E4CF2F"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Google Analytics, Google LLC</w:t>
            </w:r>
          </w:p>
        </w:tc>
      </w:tr>
      <w:tr w:rsidR="00373285" w:rsidRPr="00085A96" w14:paraId="66D36699" w14:textId="77777777" w:rsidTr="00B62F3B">
        <w:trPr>
          <w:trHeight w:val="85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39E3A761"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gaVisitorTypeShort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6D990FE0"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Persistent - 30 minutes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2402E3D6"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Analytics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1DEB4C1B"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Google Analytics, Google LLC</w:t>
            </w:r>
          </w:p>
        </w:tc>
      </w:tr>
      <w:tr w:rsidR="00373285" w:rsidRPr="00085A96" w14:paraId="4E6FBAB2" w14:textId="77777777" w:rsidTr="00B62F3B">
        <w:trPr>
          <w:trHeight w:val="404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5713DDA9" w14:textId="77777777" w:rsidR="00373285" w:rsidRPr="00085A96" w:rsidRDefault="00373285" w:rsidP="00B62F3B">
            <w:pPr>
              <w:pStyle w:val="Heading3"/>
              <w:rPr>
                <w:rFonts w:cstheme="majorHAnsi"/>
                <w:b/>
                <w:bCs/>
                <w:color w:val="000000" w:themeColor="text1"/>
                <w:sz w:val="22"/>
                <w:szCs w:val="22"/>
              </w:rPr>
            </w:pPr>
            <w:bookmarkStart w:id="38" w:name="_Toc85824680"/>
            <w:r w:rsidRPr="00085A96">
              <w:rPr>
                <w:rFonts w:cstheme="majorHAnsi"/>
                <w:b/>
                <w:bCs/>
                <w:color w:val="000000" w:themeColor="text1"/>
                <w:sz w:val="22"/>
                <w:szCs w:val="22"/>
              </w:rPr>
              <w:t>Facebook Pixel</w:t>
            </w:r>
            <w:bookmarkEnd w:id="38"/>
          </w:p>
          <w:p w14:paraId="302B93AF" w14:textId="77777777" w:rsidR="00373285" w:rsidRPr="00085A96" w:rsidRDefault="00373285" w:rsidP="00B62F3B">
            <w:pPr>
              <w:spacing w:before="240" w:after="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_fpb,datr,dpr,fr,wd</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40" w:type="dxa"/>
            </w:tcMar>
            <w:hideMark/>
          </w:tcPr>
          <w:p w14:paraId="12CD5AA6" w14:textId="77777777" w:rsidR="00373285" w:rsidRPr="00085A96" w:rsidRDefault="00373285" w:rsidP="00B62F3B">
            <w:pPr>
              <w:spacing w:before="240" w:after="24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Collects anonymous statistics regarding usage of the website. These are third-party cookies. While letstradecards.com 's use of Facebook causes these cookies to be used, letstradecards.com itself does not control the data within the cookies themselves. The names of the cookies listed are provided as examples. letstradecards.com does not directly control the names of the cookies involved, and the actual names may differ.</w:t>
            </w:r>
          </w:p>
          <w:p w14:paraId="6B1B3D03" w14:textId="77777777" w:rsidR="00373285" w:rsidRPr="00085A96" w:rsidRDefault="00373285" w:rsidP="00B62F3B">
            <w:pPr>
              <w:spacing w:before="240" w:after="24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These cookies enable us to:</w:t>
            </w:r>
          </w:p>
          <w:p w14:paraId="0F008A76" w14:textId="77777777" w:rsidR="00373285" w:rsidRPr="00085A96" w:rsidRDefault="00373285" w:rsidP="00373285">
            <w:pPr>
              <w:numPr>
                <w:ilvl w:val="0"/>
                <w:numId w:val="10"/>
              </w:numPr>
              <w:spacing w:before="240" w:after="0" w:line="240" w:lineRule="auto"/>
              <w:jc w:val="both"/>
              <w:textAlignment w:val="baseline"/>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Determine the effectiveness of certain marketing campaigns</w:t>
            </w:r>
          </w:p>
          <w:p w14:paraId="22CC99C6" w14:textId="77777777" w:rsidR="00373285" w:rsidRPr="00085A96" w:rsidRDefault="00373285" w:rsidP="00373285">
            <w:pPr>
              <w:numPr>
                <w:ilvl w:val="0"/>
                <w:numId w:val="10"/>
              </w:numPr>
              <w:spacing w:after="240" w:line="240" w:lineRule="auto"/>
              <w:jc w:val="both"/>
              <w:textAlignment w:val="baseline"/>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Collect additional anonymous statistics (see below)</w:t>
            </w:r>
          </w:p>
          <w:p w14:paraId="1E3410A8" w14:textId="77777777" w:rsidR="00373285" w:rsidRPr="00085A96" w:rsidRDefault="00373285" w:rsidP="00B62F3B">
            <w:pPr>
              <w:spacing w:before="240" w:after="24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 xml:space="preserve">You can learn more about Facebook's Tracking Pixel </w:t>
            </w:r>
            <w:hyperlink r:id="rId9" w:history="1">
              <w:r w:rsidRPr="00085A96">
                <w:rPr>
                  <w:rStyle w:val="Hyperlink"/>
                  <w:rFonts w:asciiTheme="majorHAnsi" w:eastAsia="Times New Roman" w:hAnsiTheme="majorHAnsi" w:cstheme="majorHAnsi"/>
                  <w:color w:val="000000" w:themeColor="text1"/>
                </w:rPr>
                <w:t>here</w:t>
              </w:r>
            </w:hyperlink>
          </w:p>
        </w:tc>
      </w:tr>
    </w:tbl>
    <w:p w14:paraId="2F5A2B50" w14:textId="77777777" w:rsidR="00373285" w:rsidRPr="00085A96" w:rsidRDefault="00373285" w:rsidP="00373285">
      <w:pPr>
        <w:pStyle w:val="Heading3"/>
        <w:spacing w:line="240" w:lineRule="auto"/>
        <w:jc w:val="both"/>
        <w:rPr>
          <w:rFonts w:cstheme="majorHAnsi"/>
          <w:b/>
          <w:bCs/>
          <w:color w:val="000000" w:themeColor="text1"/>
          <w:sz w:val="22"/>
          <w:szCs w:val="22"/>
        </w:rPr>
      </w:pPr>
      <w:bookmarkStart w:id="39" w:name="_California_online_privacy"/>
      <w:bookmarkStart w:id="40" w:name="_Toc85824678"/>
      <w:bookmarkStart w:id="41" w:name="_Toc81925231"/>
      <w:bookmarkStart w:id="42" w:name="_Toc81925813"/>
      <w:bookmarkStart w:id="43" w:name="_Toc81925860"/>
      <w:bookmarkStart w:id="44" w:name="_Toc82031279"/>
      <w:bookmarkStart w:id="45" w:name="_Toc85824681"/>
      <w:bookmarkEnd w:id="32"/>
      <w:bookmarkEnd w:id="33"/>
      <w:bookmarkEnd w:id="34"/>
      <w:bookmarkEnd w:id="39"/>
      <w:r w:rsidRPr="00085A96">
        <w:rPr>
          <w:rFonts w:cstheme="majorHAnsi"/>
          <w:b/>
          <w:bCs/>
          <w:color w:val="000000" w:themeColor="text1"/>
          <w:sz w:val="22"/>
          <w:szCs w:val="22"/>
        </w:rPr>
        <w:t>What are your choices regarding cookies?</w:t>
      </w:r>
      <w:bookmarkEnd w:id="40"/>
    </w:p>
    <w:p w14:paraId="313C5E13" w14:textId="77777777" w:rsidR="00373285" w:rsidRPr="00085A96" w:rsidRDefault="00373285" w:rsidP="00373285">
      <w:pPr>
        <w:spacing w:line="240" w:lineRule="auto"/>
        <w:jc w:val="both"/>
        <w:rPr>
          <w:rFonts w:asciiTheme="majorHAnsi" w:hAnsiTheme="majorHAnsi" w:cstheme="majorHAnsi"/>
          <w:color w:val="000000" w:themeColor="text1"/>
        </w:rPr>
      </w:pPr>
      <w:r w:rsidRPr="00085A96">
        <w:rPr>
          <w:rStyle w:val="Heading4Char"/>
          <w:rFonts w:cstheme="majorHAnsi"/>
          <w:b/>
          <w:bCs/>
          <w:color w:val="000000" w:themeColor="text1"/>
        </w:rPr>
        <w:t>Cookie Preferences on the website</w:t>
      </w:r>
      <w:r w:rsidRPr="00085A96">
        <w:rPr>
          <w:rFonts w:asciiTheme="majorHAnsi" w:hAnsiTheme="majorHAnsi" w:cstheme="majorHAnsi"/>
          <w:b/>
          <w:bCs/>
          <w:color w:val="000000" w:themeColor="text1"/>
          <w:u w:val="single"/>
        </w:rPr>
        <w:t>:</w:t>
      </w:r>
      <w:r w:rsidRPr="00085A96">
        <w:rPr>
          <w:rFonts w:asciiTheme="majorHAnsi" w:hAnsiTheme="majorHAnsi" w:cstheme="majorHAnsi"/>
          <w:color w:val="000000" w:themeColor="text1"/>
        </w:rPr>
        <w:t> Our cookies allow you to take advantage of some essential and useful features. Blocking some types of cookies may impact your experience of our sites. You can change your cookie preferences at any time by clicking ‘Cookie Preferences in the footer of the website.</w:t>
      </w:r>
    </w:p>
    <w:p w14:paraId="73F1D9B6" w14:textId="77777777" w:rsidR="00373285" w:rsidRPr="00085A96" w:rsidRDefault="00373285" w:rsidP="00373285">
      <w:pPr>
        <w:spacing w:line="240" w:lineRule="auto"/>
        <w:jc w:val="both"/>
        <w:rPr>
          <w:rFonts w:asciiTheme="majorHAnsi" w:hAnsiTheme="majorHAnsi" w:cstheme="majorHAnsi"/>
          <w:color w:val="000000" w:themeColor="text1"/>
        </w:rPr>
      </w:pPr>
      <w:r w:rsidRPr="00085A96">
        <w:rPr>
          <w:rStyle w:val="Heading4Char"/>
          <w:rFonts w:cstheme="majorHAnsi"/>
          <w:b/>
          <w:bCs/>
          <w:color w:val="000000" w:themeColor="text1"/>
        </w:rPr>
        <w:t>Browser settings</w:t>
      </w:r>
      <w:r w:rsidRPr="00085A96">
        <w:rPr>
          <w:rFonts w:asciiTheme="majorHAnsi" w:hAnsiTheme="majorHAnsi" w:cstheme="majorHAnsi"/>
          <w:b/>
          <w:bCs/>
          <w:color w:val="000000" w:themeColor="text1"/>
          <w:u w:val="single"/>
        </w:rPr>
        <w:t>:</w:t>
      </w:r>
      <w:r w:rsidRPr="00085A96">
        <w:rPr>
          <w:rFonts w:asciiTheme="majorHAnsi" w:hAnsiTheme="majorHAnsi" w:cstheme="majorHAnsi"/>
          <w:color w:val="000000" w:themeColor="text1"/>
        </w:rPr>
        <w:t> You can also manage browser cookies through your browser settings. The 'Help' feature on most browsers will tell you how to remove cookies from your device, prevent your browser from accepting new cookies, how to have the browser notify you when you receive a new cookie, how to disable cookies, and when cookies will expire. Check the support site for your browser to understand the privacy settings available to you. If you block or reject some of our cookies through your browser’s settings, you might not be able to use certain offerings that require you to sign in to an account, and some features and services may not work. You might also have to manually adjust your preferences or settings every time you visit our website.</w:t>
      </w:r>
    </w:p>
    <w:p w14:paraId="203A2104" w14:textId="77777777" w:rsidR="00373285" w:rsidRPr="00085A96" w:rsidRDefault="00373285" w:rsidP="00373285">
      <w:pPr>
        <w:pStyle w:val="Heading2"/>
        <w:rPr>
          <w:rFonts w:cstheme="majorHAnsi"/>
          <w:b/>
          <w:bCs/>
          <w:i/>
          <w:iCs/>
          <w:color w:val="000000" w:themeColor="text1"/>
          <w:sz w:val="22"/>
          <w:szCs w:val="22"/>
        </w:rPr>
      </w:pPr>
      <w:r w:rsidRPr="00085A96">
        <w:rPr>
          <w:rFonts w:cstheme="majorHAnsi"/>
          <w:b/>
          <w:bCs/>
          <w:i/>
          <w:iCs/>
          <w:color w:val="000000" w:themeColor="text1"/>
          <w:sz w:val="22"/>
          <w:szCs w:val="22"/>
        </w:rPr>
        <w:lastRenderedPageBreak/>
        <w:t>California Consumer Rights</w:t>
      </w:r>
      <w:bookmarkEnd w:id="41"/>
      <w:bookmarkEnd w:id="42"/>
      <w:bookmarkEnd w:id="43"/>
      <w:bookmarkEnd w:id="44"/>
      <w:bookmarkEnd w:id="45"/>
    </w:p>
    <w:p w14:paraId="711160B4"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The California Consumer Privacy Act provides specific rights to those in California. Suppose you are a California-based consumer, as that term is defined under California law. In that case, this section shall apply in addition to all other applicable rights and information contained in this Statement.</w:t>
      </w:r>
    </w:p>
    <w:p w14:paraId="42B7D9D1" w14:textId="77777777" w:rsidR="00373285" w:rsidRPr="00085A96" w:rsidRDefault="00373285" w:rsidP="00373285">
      <w:pPr>
        <w:pStyle w:val="NoSpacing"/>
        <w:numPr>
          <w:ilvl w:val="0"/>
          <w:numId w:val="14"/>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You have the right to request that we provide you with what personal information we collect, use, and disclose.</w:t>
      </w:r>
    </w:p>
    <w:p w14:paraId="222C0DA8" w14:textId="77777777" w:rsidR="00373285" w:rsidRPr="00085A96" w:rsidRDefault="00373285" w:rsidP="00373285">
      <w:pPr>
        <w:pStyle w:val="NoSpacing"/>
        <w:numPr>
          <w:ilvl w:val="0"/>
          <w:numId w:val="14"/>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You have the right to request that we delete the personal information we, or our service providers, store about you. </w:t>
      </w:r>
    </w:p>
    <w:p w14:paraId="0F149AA2" w14:textId="77777777" w:rsidR="00373285" w:rsidRPr="00085A96" w:rsidRDefault="00373285" w:rsidP="00373285">
      <w:pPr>
        <w:pStyle w:val="NoSpacing"/>
        <w:numPr>
          <w:ilvl w:val="0"/>
          <w:numId w:val="14"/>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We will not discriminate or retaliate against you if you elect to exercise any rights under this section of our Privacy Statement. </w:t>
      </w:r>
    </w:p>
    <w:p w14:paraId="247CFFF6" w14:textId="77777777" w:rsidR="00373285" w:rsidRPr="00085A96" w:rsidRDefault="00373285" w:rsidP="00373285">
      <w:pPr>
        <w:pStyle w:val="NoSpacing"/>
        <w:numPr>
          <w:ilvl w:val="0"/>
          <w:numId w:val="14"/>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You may request that we not sell your personal information. As noted above, we do not sell your personal information, and we only share your personal information with third parties, as described in this Statement.</w:t>
      </w:r>
    </w:p>
    <w:p w14:paraId="6A74424D" w14:textId="77777777" w:rsidR="00373285" w:rsidRPr="00085A96" w:rsidRDefault="00373285" w:rsidP="00373285">
      <w:pPr>
        <w:pStyle w:val="NoSpacing"/>
        <w:numPr>
          <w:ilvl w:val="0"/>
          <w:numId w:val="14"/>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You have the right to designate an authorized agent to request on your behalf. Please see the Identity Verification Requirement below for information on our process for verifying that we have received a legally valid request.</w:t>
      </w:r>
    </w:p>
    <w:p w14:paraId="09207E2F" w14:textId="77777777" w:rsidR="00373285" w:rsidRPr="00085A96" w:rsidRDefault="00373285" w:rsidP="00373285">
      <w:pPr>
        <w:pStyle w:val="NoSpacing"/>
        <w:numPr>
          <w:ilvl w:val="0"/>
          <w:numId w:val="14"/>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If you are a California consumer and have additional questions based on this section of our Privacy Statement or wish to submit a request to request that we not share your information with third parties, please contact us by email or through the contact us page.</w:t>
      </w:r>
    </w:p>
    <w:p w14:paraId="3E958E5E" w14:textId="77777777" w:rsidR="00373285" w:rsidRPr="00085A96" w:rsidRDefault="00373285" w:rsidP="00373285">
      <w:pPr>
        <w:pStyle w:val="NoSpacing"/>
        <w:numPr>
          <w:ilvl w:val="0"/>
          <w:numId w:val="14"/>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 xml:space="preserve">See more at </w:t>
      </w:r>
      <w:hyperlink r:id="rId10" w:history="1">
        <w:r w:rsidRPr="00085A96">
          <w:rPr>
            <w:rStyle w:val="Hyperlink"/>
            <w:rFonts w:asciiTheme="majorHAnsi" w:hAnsiTheme="majorHAnsi" w:cstheme="majorHAnsi"/>
            <w:color w:val="000000" w:themeColor="text1"/>
          </w:rPr>
          <w:t>https://consumercal.org/about-cfc/cfc-education-foundation/california-online-privacy-protection-act-caloppa-3/</w:t>
        </w:r>
      </w:hyperlink>
    </w:p>
    <w:p w14:paraId="0A8375F5" w14:textId="77777777" w:rsidR="00373285" w:rsidRPr="00085A96" w:rsidRDefault="00373285" w:rsidP="00373285">
      <w:pPr>
        <w:pStyle w:val="Heading3"/>
        <w:rPr>
          <w:rFonts w:cstheme="majorHAnsi"/>
          <w:b/>
          <w:bCs/>
          <w:color w:val="000000" w:themeColor="text1"/>
          <w:sz w:val="22"/>
          <w:szCs w:val="22"/>
        </w:rPr>
      </w:pPr>
      <w:bookmarkStart w:id="46" w:name="_Toc82031280"/>
      <w:bookmarkStart w:id="47" w:name="_Toc85824682"/>
      <w:r w:rsidRPr="00085A96">
        <w:rPr>
          <w:rFonts w:cstheme="majorHAnsi"/>
          <w:b/>
          <w:bCs/>
          <w:color w:val="000000" w:themeColor="text1"/>
          <w:sz w:val="22"/>
          <w:szCs w:val="22"/>
        </w:rPr>
        <w:t>According to caloppa, we agree to the following:</w:t>
      </w:r>
      <w:bookmarkEnd w:id="46"/>
      <w:bookmarkEnd w:id="47"/>
    </w:p>
    <w:p w14:paraId="7050E841" w14:textId="77777777" w:rsidR="00373285" w:rsidRPr="00085A96" w:rsidRDefault="00373285" w:rsidP="00373285">
      <w:pPr>
        <w:pStyle w:val="ListParagraph"/>
        <w:numPr>
          <w:ilvl w:val="0"/>
          <w:numId w:val="3"/>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Users can visit our site anonymously.</w:t>
      </w:r>
    </w:p>
    <w:p w14:paraId="6AEB04EA" w14:textId="77777777" w:rsidR="00373285" w:rsidRPr="00085A96" w:rsidRDefault="00373285" w:rsidP="00373285">
      <w:pPr>
        <w:pStyle w:val="ListParagraph"/>
        <w:numPr>
          <w:ilvl w:val="0"/>
          <w:numId w:val="3"/>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You'll be notified of any ONLINE PRIVACY POLICY changes:</w:t>
      </w:r>
    </w:p>
    <w:p w14:paraId="55287639" w14:textId="77777777" w:rsidR="00373285" w:rsidRPr="00085A96" w:rsidRDefault="00373285" w:rsidP="00373285">
      <w:pPr>
        <w:pStyle w:val="ListParagraph"/>
        <w:numPr>
          <w:ilvl w:val="0"/>
          <w:numId w:val="3"/>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Via Email</w:t>
      </w:r>
    </w:p>
    <w:p w14:paraId="0C4C543C" w14:textId="77777777" w:rsidR="00373285" w:rsidRPr="00085A96" w:rsidRDefault="00373285" w:rsidP="00373285">
      <w:pPr>
        <w:pStyle w:val="Heading2"/>
        <w:rPr>
          <w:rFonts w:cstheme="majorHAnsi"/>
          <w:b/>
          <w:bCs/>
          <w:color w:val="000000" w:themeColor="text1"/>
          <w:sz w:val="22"/>
          <w:szCs w:val="22"/>
        </w:rPr>
      </w:pPr>
      <w:r w:rsidRPr="00085A96">
        <w:rPr>
          <w:rFonts w:cstheme="majorHAnsi"/>
          <w:b/>
          <w:bCs/>
          <w:color w:val="000000" w:themeColor="text1"/>
          <w:sz w:val="22"/>
          <w:szCs w:val="22"/>
        </w:rPr>
        <w:t>Nevada Resident Rights</w:t>
      </w:r>
    </w:p>
    <w:p w14:paraId="67482802"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 xml:space="preserve">If you are a resident of Nevada, you have the right to opt-out of selling certain Personal Data to third parties who intend to license or sell that Personal Data. You can exercise this right by contacting us at </w:t>
      </w:r>
      <w:hyperlink r:id="rId11" w:history="1">
        <w:r w:rsidRPr="00085A96">
          <w:rPr>
            <w:rStyle w:val="Hyperlink"/>
            <w:rFonts w:asciiTheme="majorHAnsi" w:hAnsiTheme="majorHAnsi" w:cstheme="majorHAnsi"/>
            <w:color w:val="000000" w:themeColor="text1"/>
          </w:rPr>
          <w:t>info@letstradecards.com</w:t>
        </w:r>
      </w:hyperlink>
      <w:r w:rsidRPr="00085A96">
        <w:rPr>
          <w:rFonts w:asciiTheme="majorHAnsi" w:hAnsiTheme="majorHAnsi" w:cstheme="majorHAnsi"/>
          <w:color w:val="000000" w:themeColor="text1"/>
        </w:rPr>
        <w:t xml:space="preserve"> with the subject line "</w:t>
      </w:r>
      <w:r w:rsidRPr="00085A96">
        <w:rPr>
          <w:rFonts w:asciiTheme="majorHAnsi" w:hAnsiTheme="majorHAnsi" w:cstheme="majorHAnsi"/>
          <w:b/>
          <w:bCs/>
          <w:color w:val="000000" w:themeColor="text1"/>
        </w:rPr>
        <w:t>Nevada Do Not Sell Request</w:t>
      </w:r>
      <w:r w:rsidRPr="00085A96">
        <w:rPr>
          <w:rFonts w:asciiTheme="majorHAnsi" w:hAnsiTheme="majorHAnsi" w:cstheme="majorHAnsi"/>
          <w:color w:val="000000" w:themeColor="text1"/>
        </w:rPr>
        <w:t xml:space="preserve">" and providing us with your name and the email address associated with your account. Please note that we do not currently sell your Data as sales are defined in </w:t>
      </w:r>
      <w:r w:rsidRPr="00085A96">
        <w:rPr>
          <w:rFonts w:asciiTheme="majorHAnsi" w:hAnsiTheme="majorHAnsi" w:cstheme="majorHAnsi"/>
          <w:b/>
          <w:bCs/>
          <w:color w:val="000000" w:themeColor="text1"/>
        </w:rPr>
        <w:t>Nevada Revised Statutes Chapter 603A.</w:t>
      </w:r>
    </w:p>
    <w:p w14:paraId="5633C6FE" w14:textId="77777777" w:rsidR="00373285" w:rsidRPr="00085A96" w:rsidRDefault="00373285" w:rsidP="00373285">
      <w:pPr>
        <w:pStyle w:val="Heading2"/>
        <w:jc w:val="both"/>
        <w:rPr>
          <w:rFonts w:cstheme="majorHAnsi"/>
          <w:b/>
          <w:bCs/>
          <w:i/>
          <w:iCs/>
          <w:color w:val="000000" w:themeColor="text1"/>
          <w:sz w:val="22"/>
          <w:szCs w:val="22"/>
        </w:rPr>
      </w:pPr>
      <w:bookmarkStart w:id="48" w:name="_Coppa_(children_online"/>
      <w:bookmarkStart w:id="49" w:name="_Toc82031282"/>
      <w:bookmarkStart w:id="50" w:name="_Toc85824684"/>
      <w:bookmarkEnd w:id="48"/>
      <w:r w:rsidRPr="00085A96">
        <w:rPr>
          <w:rFonts w:cstheme="majorHAnsi"/>
          <w:b/>
          <w:bCs/>
          <w:i/>
          <w:iCs/>
          <w:color w:val="000000" w:themeColor="text1"/>
          <w:sz w:val="22"/>
          <w:szCs w:val="22"/>
        </w:rPr>
        <w:t>GDPR-Customer data processing appendix:</w:t>
      </w:r>
      <w:bookmarkEnd w:id="49"/>
      <w:bookmarkEnd w:id="50"/>
    </w:p>
    <w:p w14:paraId="1B65D831"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b/>
          <w:bCs/>
          <w:color w:val="000000" w:themeColor="text1"/>
        </w:rPr>
        <w:t>Customer Data</w:t>
      </w:r>
      <w:r w:rsidRPr="00085A96">
        <w:rPr>
          <w:rFonts w:asciiTheme="majorHAnsi" w:hAnsiTheme="majorHAnsi" w:cstheme="majorHAnsi"/>
          <w:color w:val="000000" w:themeColor="text1"/>
        </w:rPr>
        <w:t>" means any personal data that Lets Trade Cards processes on Customer's behalf via the Services, as more particularly described in this DPA.</w:t>
      </w:r>
    </w:p>
    <w:p w14:paraId="2D238214"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t>
      </w:r>
      <w:r w:rsidRPr="00085A96">
        <w:rPr>
          <w:rFonts w:asciiTheme="majorHAnsi" w:hAnsiTheme="majorHAnsi" w:cstheme="majorHAnsi"/>
          <w:b/>
          <w:bCs/>
          <w:color w:val="000000" w:themeColor="text1"/>
        </w:rPr>
        <w:t>Data Protection Laws</w:t>
      </w:r>
      <w:r w:rsidRPr="00085A96">
        <w:rPr>
          <w:rFonts w:asciiTheme="majorHAnsi" w:hAnsiTheme="majorHAnsi" w:cstheme="majorHAnsi"/>
          <w:color w:val="000000" w:themeColor="text1"/>
        </w:rPr>
        <w:t>" means all data protection laws and regulations applicable to a party’s processing of Customer Data under the Agreement, including, where applicable, EU Data Protection Law and Non-EU Data Protection Laws.</w:t>
      </w:r>
    </w:p>
    <w:p w14:paraId="46420E89" w14:textId="77777777" w:rsidR="00373285" w:rsidRPr="00085A96" w:rsidRDefault="00373285" w:rsidP="00373285">
      <w:pPr>
        <w:pStyle w:val="Heading2"/>
        <w:jc w:val="both"/>
        <w:rPr>
          <w:rFonts w:cstheme="majorHAnsi"/>
          <w:b/>
          <w:bCs/>
          <w:i/>
          <w:iCs/>
          <w:color w:val="000000" w:themeColor="text1"/>
          <w:sz w:val="22"/>
          <w:szCs w:val="22"/>
        </w:rPr>
      </w:pPr>
      <w:bookmarkStart w:id="51" w:name="_Toc82031283"/>
      <w:bookmarkStart w:id="52" w:name="_Toc85824685"/>
      <w:r w:rsidRPr="00085A96">
        <w:rPr>
          <w:rFonts w:cstheme="majorHAnsi"/>
          <w:b/>
          <w:bCs/>
          <w:i/>
          <w:iCs/>
          <w:color w:val="000000" w:themeColor="text1"/>
          <w:sz w:val="22"/>
          <w:szCs w:val="22"/>
        </w:rPr>
        <w:t>GDPR-EU data protection law</w:t>
      </w:r>
      <w:bookmarkEnd w:id="51"/>
      <w:bookmarkEnd w:id="52"/>
      <w:r w:rsidRPr="00085A96">
        <w:rPr>
          <w:rFonts w:cstheme="majorHAnsi"/>
          <w:b/>
          <w:bCs/>
          <w:i/>
          <w:iCs/>
          <w:color w:val="000000" w:themeColor="text1"/>
          <w:sz w:val="22"/>
          <w:szCs w:val="22"/>
        </w:rPr>
        <w:t xml:space="preserve">  </w:t>
      </w:r>
    </w:p>
    <w:p w14:paraId="6F346C5E"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t>
      </w:r>
      <w:r w:rsidRPr="00085A96">
        <w:rPr>
          <w:rFonts w:asciiTheme="majorHAnsi" w:hAnsiTheme="majorHAnsi" w:cstheme="majorHAnsi"/>
          <w:b/>
          <w:bCs/>
          <w:color w:val="000000" w:themeColor="text1"/>
        </w:rPr>
        <w:t>EU Data Protection Law</w:t>
      </w:r>
      <w:r w:rsidRPr="00085A96">
        <w:rPr>
          <w:rFonts w:asciiTheme="majorHAnsi" w:hAnsiTheme="majorHAnsi" w:cstheme="majorHAnsi"/>
          <w:color w:val="000000" w:themeColor="text1"/>
        </w:rPr>
        <w:t>” means all data protection laws and regulations applicable to Europe, including (i) Regulation 2016/679 of the European Parliament and the Council on the protection of natural persons concerning the processing of personal data and on the free movement of such data (</w:t>
      </w:r>
      <w:r w:rsidRPr="00085A96">
        <w:rPr>
          <w:rFonts w:asciiTheme="majorHAnsi" w:hAnsiTheme="majorHAnsi" w:cstheme="majorHAnsi"/>
          <w:b/>
          <w:bCs/>
          <w:color w:val="000000" w:themeColor="text1"/>
        </w:rPr>
        <w:t>General Data Protection Regulation</w:t>
      </w:r>
      <w:r w:rsidRPr="00085A96">
        <w:rPr>
          <w:rFonts w:asciiTheme="majorHAnsi" w:hAnsiTheme="majorHAnsi" w:cstheme="majorHAnsi"/>
          <w:color w:val="000000" w:themeColor="text1"/>
        </w:rPr>
        <w:t>) (“</w:t>
      </w:r>
      <w:r w:rsidRPr="00085A96">
        <w:rPr>
          <w:rFonts w:asciiTheme="majorHAnsi" w:hAnsiTheme="majorHAnsi" w:cstheme="majorHAnsi"/>
          <w:b/>
          <w:bCs/>
          <w:color w:val="000000" w:themeColor="text1"/>
        </w:rPr>
        <w:t>GDPR</w:t>
      </w:r>
      <w:r w:rsidRPr="00085A96">
        <w:rPr>
          <w:rFonts w:asciiTheme="majorHAnsi" w:hAnsiTheme="majorHAnsi" w:cstheme="majorHAnsi"/>
          <w:color w:val="000000" w:themeColor="text1"/>
        </w:rPr>
        <w:t xml:space="preserve">“); (ii) Directive </w:t>
      </w:r>
      <w:r w:rsidRPr="00085A96">
        <w:rPr>
          <w:rFonts w:asciiTheme="majorHAnsi" w:hAnsiTheme="majorHAnsi" w:cstheme="majorHAnsi"/>
          <w:b/>
          <w:bCs/>
          <w:color w:val="000000" w:themeColor="text1"/>
        </w:rPr>
        <w:t>2002/58/EC</w:t>
      </w:r>
      <w:r w:rsidRPr="00085A96">
        <w:rPr>
          <w:rFonts w:asciiTheme="majorHAnsi" w:hAnsiTheme="majorHAnsi" w:cstheme="majorHAnsi"/>
          <w:color w:val="000000" w:themeColor="text1"/>
        </w:rPr>
        <w:t xml:space="preserve"> concerning the processing of personal data </w:t>
      </w:r>
      <w:r w:rsidRPr="00085A96">
        <w:rPr>
          <w:rFonts w:asciiTheme="majorHAnsi" w:hAnsiTheme="majorHAnsi" w:cstheme="majorHAnsi"/>
          <w:color w:val="000000" w:themeColor="text1"/>
        </w:rPr>
        <w:lastRenderedPageBreak/>
        <w:t xml:space="preserve">and the protection of privacy in the electronic communications sector; (iii) applicable national implementations of (i) and (ii); and (iv) in respect of the </w:t>
      </w:r>
      <w:r w:rsidRPr="00085A96">
        <w:rPr>
          <w:rFonts w:asciiTheme="majorHAnsi" w:hAnsiTheme="majorHAnsi" w:cstheme="majorHAnsi"/>
          <w:b/>
          <w:bCs/>
          <w:color w:val="000000" w:themeColor="text1"/>
        </w:rPr>
        <w:t>United Kingdom</w:t>
      </w:r>
      <w:r w:rsidRPr="00085A96">
        <w:rPr>
          <w:rFonts w:asciiTheme="majorHAnsi" w:hAnsiTheme="majorHAnsi" w:cstheme="majorHAnsi"/>
          <w:color w:val="000000" w:themeColor="text1"/>
        </w:rPr>
        <w:t xml:space="preserve"> (“</w:t>
      </w:r>
      <w:r w:rsidRPr="00085A96">
        <w:rPr>
          <w:rFonts w:asciiTheme="majorHAnsi" w:hAnsiTheme="majorHAnsi" w:cstheme="majorHAnsi"/>
          <w:b/>
          <w:bCs/>
          <w:color w:val="000000" w:themeColor="text1"/>
        </w:rPr>
        <w:t>UK</w:t>
      </w:r>
      <w:r w:rsidRPr="00085A96">
        <w:rPr>
          <w:rFonts w:asciiTheme="majorHAnsi" w:hAnsiTheme="majorHAnsi" w:cstheme="majorHAnsi"/>
          <w:color w:val="000000" w:themeColor="text1"/>
        </w:rPr>
        <w:t>“) any applicable national legislation that replaces or converts in domestic law the GDPR or any other law relating to data and privacy as a consequence of the UK leaving the European Union.</w:t>
      </w:r>
    </w:p>
    <w:p w14:paraId="492E40BE"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t>
      </w:r>
      <w:r w:rsidRPr="00085A96">
        <w:rPr>
          <w:rFonts w:asciiTheme="majorHAnsi" w:hAnsiTheme="majorHAnsi" w:cstheme="majorHAnsi"/>
          <w:b/>
          <w:bCs/>
          <w:color w:val="000000" w:themeColor="text1"/>
        </w:rPr>
        <w:t>Europe</w:t>
      </w:r>
      <w:r w:rsidRPr="00085A96">
        <w:rPr>
          <w:rFonts w:asciiTheme="majorHAnsi" w:hAnsiTheme="majorHAnsi" w:cstheme="majorHAnsi"/>
          <w:color w:val="000000" w:themeColor="text1"/>
        </w:rPr>
        <w:t>” means, for this DPA, the European Union, the European Economic Area and/or their member states, Switzerland, and the United Kingdom.</w:t>
      </w:r>
    </w:p>
    <w:p w14:paraId="0E7696C3"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t>
      </w:r>
      <w:r w:rsidRPr="00085A96">
        <w:rPr>
          <w:rFonts w:asciiTheme="majorHAnsi" w:hAnsiTheme="majorHAnsi" w:cstheme="majorHAnsi"/>
          <w:b/>
          <w:bCs/>
          <w:color w:val="000000" w:themeColor="text1"/>
        </w:rPr>
        <w:t>Non-EU Data Protection Laws</w:t>
      </w:r>
      <w:r w:rsidRPr="00085A96">
        <w:rPr>
          <w:rFonts w:asciiTheme="majorHAnsi" w:hAnsiTheme="majorHAnsi" w:cstheme="majorHAnsi"/>
          <w:color w:val="000000" w:themeColor="text1"/>
        </w:rPr>
        <w:t>” means the California Consumer Privacy Act (“</w:t>
      </w:r>
      <w:r w:rsidRPr="00085A96">
        <w:rPr>
          <w:rFonts w:asciiTheme="majorHAnsi" w:hAnsiTheme="majorHAnsi" w:cstheme="majorHAnsi"/>
          <w:b/>
          <w:bCs/>
          <w:color w:val="000000" w:themeColor="text1"/>
        </w:rPr>
        <w:t>CCPA</w:t>
      </w:r>
      <w:r w:rsidRPr="00085A96">
        <w:rPr>
          <w:rFonts w:asciiTheme="majorHAnsi" w:hAnsiTheme="majorHAnsi" w:cstheme="majorHAnsi"/>
          <w:color w:val="000000" w:themeColor="text1"/>
        </w:rPr>
        <w:t>”); the Canadian Personal Information Protection and Electronic Documents Act (“PIPEDA”); and the Brazilian General Data Protection Law (“</w:t>
      </w:r>
      <w:r w:rsidRPr="00085A96">
        <w:rPr>
          <w:rFonts w:asciiTheme="majorHAnsi" w:hAnsiTheme="majorHAnsi" w:cstheme="majorHAnsi"/>
          <w:b/>
          <w:bCs/>
          <w:color w:val="000000" w:themeColor="text1"/>
        </w:rPr>
        <w:t>LGPD</w:t>
      </w:r>
      <w:r w:rsidRPr="00085A96">
        <w:rPr>
          <w:rFonts w:asciiTheme="majorHAnsi" w:hAnsiTheme="majorHAnsi" w:cstheme="majorHAnsi"/>
          <w:color w:val="000000" w:themeColor="text1"/>
        </w:rPr>
        <w:t xml:space="preserve"> “), Federal Law no. 13,709/2018.</w:t>
      </w:r>
    </w:p>
    <w:p w14:paraId="7682733B"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t>
      </w:r>
      <w:r w:rsidRPr="00085A96">
        <w:rPr>
          <w:rFonts w:asciiTheme="majorHAnsi" w:hAnsiTheme="majorHAnsi" w:cstheme="majorHAnsi"/>
          <w:b/>
          <w:bCs/>
          <w:color w:val="000000" w:themeColor="text1"/>
        </w:rPr>
        <w:t>SCCs</w:t>
      </w:r>
      <w:r w:rsidRPr="00085A96">
        <w:rPr>
          <w:rFonts w:asciiTheme="majorHAnsi" w:hAnsiTheme="majorHAnsi" w:cstheme="majorHAnsi"/>
          <w:color w:val="000000" w:themeColor="text1"/>
        </w:rPr>
        <w:t>” means the standard contractual clauses for processors as approved by the European Commission or Swiss Federal Data Protection Authority (as applicable), which shall applied only to transfers of Customer Data from the European Union.</w:t>
      </w:r>
    </w:p>
    <w:p w14:paraId="058B87B6"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t>
      </w:r>
      <w:r w:rsidRPr="00085A96">
        <w:rPr>
          <w:rFonts w:asciiTheme="majorHAnsi" w:hAnsiTheme="majorHAnsi" w:cstheme="majorHAnsi"/>
          <w:b/>
          <w:bCs/>
          <w:color w:val="000000" w:themeColor="text1"/>
        </w:rPr>
        <w:t>Services Data</w:t>
      </w:r>
      <w:r w:rsidRPr="00085A96">
        <w:rPr>
          <w:rFonts w:asciiTheme="majorHAnsi" w:hAnsiTheme="majorHAnsi" w:cstheme="majorHAnsi"/>
          <w:color w:val="000000" w:themeColor="text1"/>
        </w:rPr>
        <w:t>” means any data relating to the Customer’s use, support, and/or operation of the Services, including information relating to volumes, activity logs, frequencies, bounce rates, or other information regarding emails and other communications Customer generates and sends using the Services.</w:t>
      </w:r>
    </w:p>
    <w:p w14:paraId="54E20C89" w14:textId="77777777" w:rsidR="00373285" w:rsidRPr="00085A96" w:rsidRDefault="00373285" w:rsidP="00373285">
      <w:pPr>
        <w:numPr>
          <w:ilvl w:val="0"/>
          <w:numId w:val="4"/>
        </w:numPr>
        <w:jc w:val="both"/>
        <w:rPr>
          <w:rFonts w:asciiTheme="majorHAnsi" w:hAnsiTheme="majorHAnsi" w:cstheme="majorHAnsi"/>
          <w:color w:val="000000" w:themeColor="text1"/>
        </w:rPr>
      </w:pPr>
      <w:r w:rsidRPr="00085A96">
        <w:rPr>
          <w:rStyle w:val="Heading4Char"/>
          <w:rFonts w:cstheme="majorHAnsi"/>
          <w:b/>
          <w:bCs/>
          <w:color w:val="000000" w:themeColor="text1"/>
        </w:rPr>
        <w:t>Parties' roles:</w:t>
      </w:r>
      <w:r w:rsidRPr="00085A96">
        <w:rPr>
          <w:rFonts w:asciiTheme="majorHAnsi" w:hAnsiTheme="majorHAnsi" w:cstheme="majorHAnsi"/>
          <w:b/>
          <w:bCs/>
          <w:color w:val="000000" w:themeColor="text1"/>
        </w:rPr>
        <w:t xml:space="preserve"> </w:t>
      </w:r>
      <w:r w:rsidRPr="00085A96">
        <w:rPr>
          <w:rFonts w:asciiTheme="majorHAnsi" w:hAnsiTheme="majorHAnsi" w:cstheme="majorHAnsi"/>
          <w:color w:val="000000" w:themeColor="text1"/>
        </w:rPr>
        <w:t>If EU Data Protection Law or the LGPD applies to either party's processing of Customer Data, the parties acknowledge and agree that concerning the processing of Customer Data, Customer is the controller and is a processor acting on behalf of Customer, as further described in Annex A (Details of Data Processing) of this DPA.</w:t>
      </w:r>
    </w:p>
    <w:p w14:paraId="7F07BF2E" w14:textId="77777777" w:rsidR="00373285" w:rsidRPr="00085A96" w:rsidRDefault="00373285" w:rsidP="00373285">
      <w:pPr>
        <w:numPr>
          <w:ilvl w:val="0"/>
          <w:numId w:val="4"/>
        </w:numPr>
        <w:jc w:val="both"/>
        <w:rPr>
          <w:rFonts w:asciiTheme="majorHAnsi" w:hAnsiTheme="majorHAnsi" w:cstheme="majorHAnsi"/>
          <w:color w:val="000000" w:themeColor="text1"/>
        </w:rPr>
      </w:pPr>
      <w:r w:rsidRPr="00085A96">
        <w:rPr>
          <w:rStyle w:val="Heading4Char"/>
          <w:rFonts w:cstheme="majorHAnsi"/>
          <w:b/>
          <w:bCs/>
          <w:color w:val="000000" w:themeColor="text1"/>
        </w:rPr>
        <w:t>Purpose limitation:</w:t>
      </w:r>
      <w:r w:rsidRPr="00085A96">
        <w:rPr>
          <w:rFonts w:asciiTheme="majorHAnsi" w:hAnsiTheme="majorHAnsi" w:cstheme="majorHAnsi"/>
          <w:color w:val="000000" w:themeColor="text1"/>
        </w:rPr>
        <w:t xml:space="preserve"> Lets Trade Cards shall process Customer Data only following Customer's documented lawful instructions as outlined in this DPA, as necessary to comply with applicable law, or as otherwise agreed in writing ("Permitted Purposes"). The parties agree that the agreement sets out the Customer's complete and final instructions to Lets Trade Cards concerning the processing of Customer Data. Processing outside the scope of these instructions (if any) shall require a prior written agreement between the parties.</w:t>
      </w:r>
    </w:p>
    <w:p w14:paraId="673E38A0" w14:textId="77777777" w:rsidR="00373285" w:rsidRPr="00085A96" w:rsidRDefault="00373285" w:rsidP="00373285">
      <w:pPr>
        <w:numPr>
          <w:ilvl w:val="0"/>
          <w:numId w:val="4"/>
        </w:numPr>
        <w:jc w:val="both"/>
        <w:rPr>
          <w:rFonts w:asciiTheme="majorHAnsi" w:hAnsiTheme="majorHAnsi" w:cstheme="majorHAnsi"/>
          <w:color w:val="000000" w:themeColor="text1"/>
        </w:rPr>
      </w:pPr>
      <w:r w:rsidRPr="00085A96">
        <w:rPr>
          <w:rStyle w:val="Heading4Char"/>
          <w:rFonts w:cstheme="majorHAnsi"/>
          <w:b/>
          <w:bCs/>
          <w:color w:val="000000" w:themeColor="text1"/>
        </w:rPr>
        <w:t>Prohibited data</w:t>
      </w:r>
      <w:r w:rsidRPr="00085A96">
        <w:rPr>
          <w:rFonts w:asciiTheme="majorHAnsi" w:hAnsiTheme="majorHAnsi" w:cstheme="majorHAnsi"/>
          <w:color w:val="000000" w:themeColor="text1"/>
        </w:rPr>
        <w:t>. Customer will not provide (or cause to be provided) any Sensitive Data to Lets Trade Cards for processing under the Agreement, and Lets Trade Cards will have no liability whatsoever for Sensitive Data, whether in connection with a Security Incident or otherwise. To avoid doubt, this DPA will not apply to Sensitive Data.</w:t>
      </w:r>
    </w:p>
    <w:p w14:paraId="590F4823" w14:textId="77777777" w:rsidR="00373285" w:rsidRPr="00085A96" w:rsidRDefault="00373285" w:rsidP="00373285">
      <w:pPr>
        <w:numPr>
          <w:ilvl w:val="0"/>
          <w:numId w:val="4"/>
        </w:numPr>
        <w:jc w:val="both"/>
        <w:rPr>
          <w:rFonts w:asciiTheme="majorHAnsi" w:hAnsiTheme="majorHAnsi" w:cstheme="majorHAnsi"/>
          <w:color w:val="000000" w:themeColor="text1"/>
        </w:rPr>
      </w:pPr>
      <w:r w:rsidRPr="00085A96">
        <w:rPr>
          <w:rStyle w:val="Heading4Char"/>
          <w:rFonts w:cstheme="majorHAnsi"/>
          <w:b/>
          <w:bCs/>
          <w:color w:val="000000" w:themeColor="text1"/>
        </w:rPr>
        <w:t>Customer compliance:</w:t>
      </w:r>
      <w:r w:rsidRPr="00085A96">
        <w:rPr>
          <w:rFonts w:asciiTheme="majorHAnsi" w:hAnsiTheme="majorHAnsi" w:cstheme="majorHAnsi"/>
          <w:color w:val="000000" w:themeColor="text1"/>
        </w:rPr>
        <w:t xml:space="preserve"> Customer represents and warrants that (i) it has complied, and will continue to comply, with all applicable laws, including Data Protection Laws, in respect of its processing of Customer Data and any processing instructions it issues to Lets Trade Cards; and (ii) it has provided, and will continue to provide, all notice and has obtained, and will continue to obtain, all consents and rights necessary under Data Protection Laws for Lets Trade Cards to process Customer Data for the purposes described in the agreement. Customer shall have sole responsibility for the accuracy, quality, and legality of Customer Data and how Customer acquired Customer data. Without prejudice to the generality of the preceding, Customer agrees that it shall be responsible for complying with all laws (including Data Protection Laws) applicable to any emails or other content created, sent, or managed through the service, including those relating </w:t>
      </w:r>
      <w:r w:rsidRPr="00085A96">
        <w:rPr>
          <w:rFonts w:asciiTheme="majorHAnsi" w:hAnsiTheme="majorHAnsi" w:cstheme="majorHAnsi"/>
          <w:color w:val="000000" w:themeColor="text1"/>
        </w:rPr>
        <w:lastRenderedPageBreak/>
        <w:t>to obtaining consents (where required) to send emails, the content of the emails and its email deployment practices.</w:t>
      </w:r>
    </w:p>
    <w:p w14:paraId="3A4F43C7" w14:textId="77777777" w:rsidR="00373285" w:rsidRPr="00085A96" w:rsidRDefault="00373285" w:rsidP="00373285">
      <w:pPr>
        <w:numPr>
          <w:ilvl w:val="0"/>
          <w:numId w:val="4"/>
        </w:numPr>
        <w:jc w:val="both"/>
        <w:rPr>
          <w:rFonts w:asciiTheme="majorHAnsi" w:hAnsiTheme="majorHAnsi" w:cstheme="majorHAnsi"/>
          <w:color w:val="000000" w:themeColor="text1"/>
        </w:rPr>
      </w:pPr>
      <w:r w:rsidRPr="00085A96">
        <w:rPr>
          <w:rStyle w:val="Heading4Char"/>
          <w:rFonts w:cstheme="majorHAnsi"/>
          <w:b/>
          <w:bCs/>
          <w:color w:val="000000" w:themeColor="text1"/>
        </w:rPr>
        <w:t>The lawfulness of Customer's instructions:</w:t>
      </w:r>
      <w:r w:rsidRPr="00085A96">
        <w:rPr>
          <w:rFonts w:asciiTheme="majorHAnsi" w:hAnsiTheme="majorHAnsi" w:cstheme="majorHAnsi"/>
          <w:b/>
          <w:bCs/>
          <w:color w:val="000000" w:themeColor="text1"/>
        </w:rPr>
        <w:t xml:space="preserve"> </w:t>
      </w:r>
      <w:r w:rsidRPr="00085A96">
        <w:rPr>
          <w:rFonts w:asciiTheme="majorHAnsi" w:hAnsiTheme="majorHAnsi" w:cstheme="majorHAnsi"/>
          <w:color w:val="000000" w:themeColor="text1"/>
        </w:rPr>
        <w:t>Customer will ensure that United Kingdom processing of the Customer Data by Customer's instructions will not cause Lets Trade Cards to violate any applicable law, regulation, or rule, including, without limitation, Data Protection Laws. Lets Trade Cards shall promptly notify Customer in writing unless prohibited from doing so under EU Data Protection Laws if it becomes aware or believes that any data processing instruction from Customer violates the GDPR or any UK implementation of the GDPR.</w:t>
      </w:r>
    </w:p>
    <w:p w14:paraId="0DE7F3B3" w14:textId="77777777" w:rsidR="00373285" w:rsidRPr="00085A96" w:rsidRDefault="00373285" w:rsidP="00373285">
      <w:pPr>
        <w:pStyle w:val="Heading2"/>
        <w:rPr>
          <w:rFonts w:cstheme="majorHAnsi"/>
          <w:b/>
          <w:bCs/>
          <w:color w:val="000000" w:themeColor="text1"/>
          <w:sz w:val="22"/>
          <w:szCs w:val="22"/>
        </w:rPr>
      </w:pPr>
      <w:bookmarkStart w:id="53" w:name="_Toc82031284"/>
      <w:bookmarkStart w:id="54" w:name="_Toc85824686"/>
      <w:r w:rsidRPr="00085A96">
        <w:rPr>
          <w:rFonts w:cstheme="majorHAnsi"/>
          <w:b/>
          <w:bCs/>
          <w:color w:val="000000" w:themeColor="text1"/>
          <w:sz w:val="22"/>
          <w:szCs w:val="22"/>
        </w:rPr>
        <w:t>Your Legal Rights</w:t>
      </w:r>
      <w:bookmarkEnd w:id="53"/>
      <w:bookmarkEnd w:id="54"/>
    </w:p>
    <w:p w14:paraId="167CDBAB" w14:textId="77777777" w:rsidR="00373285" w:rsidRPr="00085A96" w:rsidRDefault="00373285" w:rsidP="00373285">
      <w:pPr>
        <w:pStyle w:val="NoSpacing"/>
        <w:rPr>
          <w:rFonts w:asciiTheme="majorHAnsi" w:hAnsiTheme="majorHAnsi" w:cstheme="majorHAnsi"/>
          <w:color w:val="000000" w:themeColor="text1"/>
        </w:rPr>
      </w:pPr>
      <w:r w:rsidRPr="00085A96">
        <w:rPr>
          <w:rFonts w:asciiTheme="majorHAnsi" w:hAnsiTheme="majorHAnsi" w:cstheme="majorHAnsi"/>
          <w:color w:val="000000" w:themeColor="text1"/>
        </w:rPr>
        <w:t>Under certain circumstances, you have rights under data protection laws to your data.</w:t>
      </w:r>
    </w:p>
    <w:p w14:paraId="4F03E718" w14:textId="77777777" w:rsidR="00373285" w:rsidRPr="00085A96" w:rsidRDefault="00373285" w:rsidP="00373285">
      <w:pPr>
        <w:pStyle w:val="Heading3"/>
        <w:rPr>
          <w:rFonts w:cstheme="majorHAnsi"/>
          <w:b/>
          <w:bCs/>
          <w:i/>
          <w:iCs/>
          <w:color w:val="000000" w:themeColor="text1"/>
          <w:sz w:val="22"/>
          <w:szCs w:val="22"/>
        </w:rPr>
      </w:pPr>
      <w:bookmarkStart w:id="55" w:name="_Toc82031285"/>
      <w:bookmarkStart w:id="56" w:name="_Toc85824687"/>
      <w:r w:rsidRPr="00085A96">
        <w:rPr>
          <w:rFonts w:cstheme="majorHAnsi"/>
          <w:b/>
          <w:bCs/>
          <w:i/>
          <w:iCs/>
          <w:color w:val="000000" w:themeColor="text1"/>
          <w:sz w:val="22"/>
          <w:szCs w:val="22"/>
        </w:rPr>
        <w:t>You may have the following rights: -</w:t>
      </w:r>
      <w:bookmarkEnd w:id="55"/>
      <w:bookmarkEnd w:id="56"/>
    </w:p>
    <w:p w14:paraId="63C5517E" w14:textId="77777777" w:rsidR="00373285" w:rsidRPr="00085A96" w:rsidRDefault="00373285" w:rsidP="00373285">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57" w:name="_Toc82031286"/>
      <w:bookmarkStart w:id="58" w:name="_Toc85824688"/>
      <w:r w:rsidRPr="00085A96">
        <w:rPr>
          <w:rStyle w:val="Heading3Char"/>
          <w:rFonts w:cstheme="majorHAnsi"/>
          <w:b/>
          <w:bCs/>
          <w:color w:val="000000" w:themeColor="text1"/>
          <w:sz w:val="22"/>
          <w:szCs w:val="22"/>
        </w:rPr>
        <w:t>Request access</w:t>
      </w:r>
      <w:bookmarkEnd w:id="57"/>
      <w:bookmarkEnd w:id="58"/>
      <w:r w:rsidRPr="00085A96">
        <w:rPr>
          <w:rFonts w:asciiTheme="majorHAnsi" w:eastAsia="Times New Roman" w:hAnsiTheme="majorHAnsi" w:cstheme="majorHAnsi"/>
          <w:color w:val="000000" w:themeColor="text1"/>
        </w:rPr>
        <w:t xml:space="preserve"> to your data (commonly known as a "data subject access request"). This enables you to receive a copy of the personal data we hold about you and check that we are lawfully processing it.</w:t>
      </w:r>
    </w:p>
    <w:p w14:paraId="23D43D72" w14:textId="77777777" w:rsidR="00373285" w:rsidRPr="00085A96" w:rsidRDefault="00373285" w:rsidP="00373285">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59" w:name="_Toc82031287"/>
      <w:bookmarkStart w:id="60" w:name="_Toc85824689"/>
      <w:r w:rsidRPr="00085A96">
        <w:rPr>
          <w:rStyle w:val="Heading3Char"/>
          <w:rFonts w:cstheme="majorHAnsi"/>
          <w:b/>
          <w:bCs/>
          <w:color w:val="000000" w:themeColor="text1"/>
          <w:sz w:val="22"/>
          <w:szCs w:val="22"/>
        </w:rPr>
        <w:t>Request correction</w:t>
      </w:r>
      <w:bookmarkEnd w:id="59"/>
      <w:bookmarkEnd w:id="60"/>
      <w:r w:rsidRPr="00085A96">
        <w:rPr>
          <w:rFonts w:asciiTheme="majorHAnsi" w:eastAsia="Times New Roman" w:hAnsiTheme="majorHAnsi" w:cstheme="majorHAnsi"/>
          <w:color w:val="000000" w:themeColor="text1"/>
        </w:rPr>
        <w:t xml:space="preserve"> of the personal data that we hold about you. This enables you to have any incomplete or inaccurate data we hold about you corrected, though we may need to verify the accuracy of the new data you provide.</w:t>
      </w:r>
    </w:p>
    <w:p w14:paraId="2045FCC2" w14:textId="77777777" w:rsidR="00373285" w:rsidRPr="00085A96" w:rsidRDefault="00373285" w:rsidP="00373285">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61" w:name="_Toc82031288"/>
      <w:bookmarkStart w:id="62" w:name="_Toc85824690"/>
      <w:r w:rsidRPr="00085A96">
        <w:rPr>
          <w:rStyle w:val="Heading3Char"/>
          <w:rFonts w:cstheme="majorHAnsi"/>
          <w:b/>
          <w:bCs/>
          <w:color w:val="000000" w:themeColor="text1"/>
          <w:sz w:val="22"/>
          <w:szCs w:val="22"/>
        </w:rPr>
        <w:t xml:space="preserve">Request </w:t>
      </w:r>
      <w:bookmarkEnd w:id="61"/>
      <w:r w:rsidRPr="00085A96">
        <w:rPr>
          <w:rStyle w:val="Heading3Char"/>
          <w:rFonts w:cstheme="majorHAnsi"/>
          <w:b/>
          <w:bCs/>
          <w:color w:val="000000" w:themeColor="text1"/>
          <w:sz w:val="22"/>
          <w:szCs w:val="22"/>
        </w:rPr>
        <w:t>deletion</w:t>
      </w:r>
      <w:bookmarkEnd w:id="62"/>
      <w:r w:rsidRPr="00085A96">
        <w:rPr>
          <w:rFonts w:asciiTheme="majorHAnsi" w:eastAsia="Times New Roman" w:hAnsiTheme="majorHAnsi" w:cstheme="majorHAnsi"/>
          <w:color w:val="000000" w:themeColor="text1"/>
        </w:rPr>
        <w:t xml:space="preserve"> of your data. This enables you to ask us to delete or remove personal data where there is no good reason to continue processing it. You also have the right to ask us to delete or remove your data where you have successfully exercised your right to object to processing (see below), where we may have processed your information unlawfully or where we are required to erase your data to comply with local law. Note, however, that we may not always be able to comply with your request of erasure for specific legal reasons, which will be notified to you, if applicable, at the time of your request.</w:t>
      </w:r>
    </w:p>
    <w:p w14:paraId="37FE56C0" w14:textId="77777777" w:rsidR="00373285" w:rsidRPr="00085A96" w:rsidRDefault="00373285" w:rsidP="00373285">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63" w:name="_Toc82031289"/>
      <w:bookmarkStart w:id="64" w:name="_Toc85824691"/>
      <w:r w:rsidRPr="00085A96">
        <w:rPr>
          <w:rStyle w:val="Heading3Char"/>
          <w:rFonts w:cstheme="majorHAnsi"/>
          <w:b/>
          <w:bCs/>
          <w:color w:val="000000" w:themeColor="text1"/>
          <w:sz w:val="22"/>
          <w:szCs w:val="22"/>
        </w:rPr>
        <w:t>Object to processing</w:t>
      </w:r>
      <w:bookmarkEnd w:id="63"/>
      <w:bookmarkEnd w:id="64"/>
      <w:r w:rsidRPr="00085A96">
        <w:rPr>
          <w:rFonts w:asciiTheme="majorHAnsi" w:eastAsia="Times New Roman" w:hAnsiTheme="majorHAnsi" w:cstheme="majorHAnsi"/>
          <w:color w:val="000000" w:themeColor="text1"/>
        </w:rPr>
        <w:t xml:space="preserve"> your data where we are relying on a legitimate interest (or those of a third party). Something about your situation makes you want to object to processing on this ground as you feel it impacts your fundamental rights and freedoms. You also have the right to object to processing your data for direct marketing purposes. In some cases, we may demonstrate that we have compelling legitimate grounds to process your information, overriding your rights and freedoms.</w:t>
      </w:r>
    </w:p>
    <w:p w14:paraId="3352C709" w14:textId="77777777" w:rsidR="00373285" w:rsidRPr="00085A96" w:rsidRDefault="00373285" w:rsidP="00373285">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65" w:name="_Toc82031290"/>
      <w:bookmarkStart w:id="66" w:name="_Toc85824692"/>
      <w:r w:rsidRPr="00085A96">
        <w:rPr>
          <w:rStyle w:val="Heading3Char"/>
          <w:rFonts w:cstheme="majorHAnsi"/>
          <w:b/>
          <w:bCs/>
          <w:color w:val="000000" w:themeColor="text1"/>
          <w:sz w:val="22"/>
          <w:szCs w:val="22"/>
        </w:rPr>
        <w:t>Request restriction</w:t>
      </w:r>
      <w:bookmarkEnd w:id="65"/>
      <w:bookmarkEnd w:id="66"/>
      <w:r w:rsidRPr="00085A96">
        <w:rPr>
          <w:rFonts w:asciiTheme="majorHAnsi" w:eastAsia="Times New Roman" w:hAnsiTheme="majorHAnsi" w:cstheme="majorHAnsi"/>
          <w:color w:val="000000" w:themeColor="text1"/>
        </w:rPr>
        <w:t xml:space="preserve"> of processing of your data. This enables you to ask us to suspend the processing of your data in the following scenarios:</w:t>
      </w:r>
    </w:p>
    <w:p w14:paraId="09AA8275" w14:textId="77777777" w:rsidR="00373285" w:rsidRPr="00085A96" w:rsidRDefault="00373285" w:rsidP="00373285">
      <w:pPr>
        <w:pStyle w:val="ListParagraph"/>
        <w:numPr>
          <w:ilvl w:val="1"/>
          <w:numId w:val="8"/>
        </w:numPr>
        <w:spacing w:before="240" w:after="24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If you want us to establish the data's accuracy.</w:t>
      </w:r>
    </w:p>
    <w:p w14:paraId="6D5B8257" w14:textId="77777777" w:rsidR="00373285" w:rsidRPr="00085A96" w:rsidRDefault="00373285" w:rsidP="00373285">
      <w:pPr>
        <w:pStyle w:val="ListParagraph"/>
        <w:numPr>
          <w:ilvl w:val="1"/>
          <w:numId w:val="8"/>
        </w:numPr>
        <w:spacing w:before="240" w:after="24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Our use of the data is unlawful, but you do not want us to erase it.</w:t>
      </w:r>
    </w:p>
    <w:p w14:paraId="6AA43A84" w14:textId="77777777" w:rsidR="00373285" w:rsidRPr="00085A96" w:rsidRDefault="00373285" w:rsidP="00373285">
      <w:pPr>
        <w:pStyle w:val="ListParagraph"/>
        <w:numPr>
          <w:ilvl w:val="1"/>
          <w:numId w:val="8"/>
        </w:numPr>
        <w:spacing w:before="240" w:after="24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You need us to hold the data even if we no longer require it as you need it to establish, exercise, or defend legal claims.</w:t>
      </w:r>
    </w:p>
    <w:p w14:paraId="3965BDFC" w14:textId="77777777" w:rsidR="00373285" w:rsidRPr="00085A96" w:rsidRDefault="00373285" w:rsidP="00373285">
      <w:pPr>
        <w:pStyle w:val="ListParagraph"/>
        <w:numPr>
          <w:ilvl w:val="1"/>
          <w:numId w:val="8"/>
        </w:numPr>
        <w:spacing w:before="240" w:after="240" w:line="240" w:lineRule="auto"/>
        <w:jc w:val="both"/>
        <w:rPr>
          <w:rFonts w:asciiTheme="majorHAnsi" w:eastAsia="Times New Roman" w:hAnsiTheme="majorHAnsi" w:cstheme="majorHAnsi"/>
          <w:color w:val="000000" w:themeColor="text1"/>
        </w:rPr>
      </w:pPr>
      <w:r w:rsidRPr="00085A96">
        <w:rPr>
          <w:rFonts w:asciiTheme="majorHAnsi" w:eastAsia="Times New Roman" w:hAnsiTheme="majorHAnsi" w:cstheme="majorHAnsi"/>
          <w:color w:val="000000" w:themeColor="text1"/>
        </w:rPr>
        <w:t>You have objected to our use of your data, but we need to verify whether we have overriding legitimate grounds to use it.</w:t>
      </w:r>
    </w:p>
    <w:p w14:paraId="0F3632D5" w14:textId="77777777" w:rsidR="00373285" w:rsidRPr="00085A96" w:rsidRDefault="00373285" w:rsidP="00373285">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67" w:name="_Toc82031291"/>
      <w:bookmarkStart w:id="68" w:name="_Toc85824693"/>
      <w:r w:rsidRPr="00085A96">
        <w:rPr>
          <w:rStyle w:val="Heading3Char"/>
          <w:rFonts w:cstheme="majorHAnsi"/>
          <w:b/>
          <w:bCs/>
          <w:color w:val="000000" w:themeColor="text1"/>
          <w:sz w:val="22"/>
          <w:szCs w:val="22"/>
        </w:rPr>
        <w:t>Request the transfer</w:t>
      </w:r>
      <w:bookmarkEnd w:id="67"/>
      <w:bookmarkEnd w:id="68"/>
      <w:r w:rsidRPr="00085A96">
        <w:rPr>
          <w:rFonts w:asciiTheme="majorHAnsi" w:eastAsia="Times New Roman" w:hAnsiTheme="majorHAnsi" w:cstheme="majorHAnsi"/>
          <w:color w:val="000000" w:themeColor="text1"/>
        </w:rPr>
        <w:t xml:space="preserve"> of your data to you or a third party. We will provide your data in a structured, commonly used, machine-readable format to you or a chosen third party. Note that this right only applies to automated information you initially provided consent for us to use or used the information to perform a contract with you.</w:t>
      </w:r>
    </w:p>
    <w:p w14:paraId="2D48D764" w14:textId="77777777" w:rsidR="00373285" w:rsidRPr="00085A96" w:rsidRDefault="00373285" w:rsidP="00373285">
      <w:pPr>
        <w:pStyle w:val="ListParagraph"/>
        <w:numPr>
          <w:ilvl w:val="0"/>
          <w:numId w:val="8"/>
        </w:numPr>
        <w:spacing w:before="240" w:after="240" w:line="240" w:lineRule="auto"/>
        <w:jc w:val="both"/>
        <w:rPr>
          <w:rFonts w:asciiTheme="majorHAnsi" w:eastAsia="Times New Roman" w:hAnsiTheme="majorHAnsi" w:cstheme="majorHAnsi"/>
          <w:color w:val="000000" w:themeColor="text1"/>
        </w:rPr>
      </w:pPr>
      <w:bookmarkStart w:id="69" w:name="_Toc82031292"/>
      <w:bookmarkStart w:id="70" w:name="_Toc85824694"/>
      <w:r w:rsidRPr="00085A96">
        <w:rPr>
          <w:rStyle w:val="Heading3Char"/>
          <w:rFonts w:cstheme="majorHAnsi"/>
          <w:b/>
          <w:bCs/>
          <w:color w:val="000000" w:themeColor="text1"/>
          <w:sz w:val="22"/>
          <w:szCs w:val="22"/>
        </w:rPr>
        <w:t>Withdraw consent</w:t>
      </w:r>
      <w:bookmarkEnd w:id="69"/>
      <w:bookmarkEnd w:id="70"/>
      <w:r w:rsidRPr="00085A96">
        <w:rPr>
          <w:rFonts w:asciiTheme="majorHAnsi" w:eastAsia="Times New Roman" w:hAnsiTheme="majorHAnsi" w:cstheme="majorHAnsi"/>
          <w:color w:val="000000" w:themeColor="text1"/>
        </w:rPr>
        <w:t xml:space="preserve"> at any time where we are relying on consent to process your data. However, this will not affect the lawfulness of any processing carried out before you withdraw your consent. If you withdraw your consent, we may not provide certain services to you.</w:t>
      </w:r>
    </w:p>
    <w:p w14:paraId="5E7BF224" w14:textId="77777777" w:rsidR="00373285" w:rsidRPr="00085A96" w:rsidRDefault="00373285" w:rsidP="00373285">
      <w:pPr>
        <w:pStyle w:val="Heading2"/>
        <w:rPr>
          <w:rFonts w:cstheme="majorHAnsi"/>
          <w:b/>
          <w:bCs/>
          <w:color w:val="000000" w:themeColor="text1"/>
          <w:sz w:val="22"/>
          <w:szCs w:val="22"/>
        </w:rPr>
      </w:pPr>
      <w:bookmarkStart w:id="71" w:name="_Toc91891168"/>
      <w:r w:rsidRPr="00085A96">
        <w:rPr>
          <w:rFonts w:cstheme="majorHAnsi"/>
          <w:b/>
          <w:bCs/>
          <w:color w:val="000000" w:themeColor="text1"/>
          <w:sz w:val="22"/>
          <w:szCs w:val="22"/>
        </w:rPr>
        <w:lastRenderedPageBreak/>
        <w:t>International Data Transfer</w:t>
      </w:r>
      <w:bookmarkEnd w:id="71"/>
    </w:p>
    <w:p w14:paraId="54052E9C"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The personal information we process may be transmitted or transferred to countries other than where you reside. Those countries may have data protection laws that are different from the laws of your country.</w:t>
      </w:r>
    </w:p>
    <w:p w14:paraId="65DA0736"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The servers for our platform are in United States, and third-party service providers operate in many countries around the world. When we collect your personal information, we may process it in any of those countries.</w:t>
      </w:r>
    </w:p>
    <w:p w14:paraId="78539C13"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 xml:space="preserve">We have taken appropriate steps and put safeguards in place to help ensure that your personal information remains protected by this Privacy Statement. For example, any data transfers between our group companies are governed by our intragroup agreements, which incorporate strict data transfer terms (including the European Commission's Standard Contractual Clauses, for transfers from the </w:t>
      </w:r>
      <w:r w:rsidRPr="00085A96">
        <w:rPr>
          <w:rFonts w:asciiTheme="majorHAnsi" w:hAnsiTheme="majorHAnsi" w:cstheme="majorHAnsi"/>
          <w:b/>
          <w:bCs/>
          <w:color w:val="000000" w:themeColor="text1"/>
        </w:rPr>
        <w:t>EEA</w:t>
      </w:r>
      <w:r w:rsidRPr="00085A96">
        <w:rPr>
          <w:rFonts w:asciiTheme="majorHAnsi" w:hAnsiTheme="majorHAnsi" w:cstheme="majorHAnsi"/>
          <w:color w:val="000000" w:themeColor="text1"/>
        </w:rPr>
        <w:t>) and require all group companies to protect the personal information they process in accordance with applicable data protection law.</w:t>
      </w:r>
    </w:p>
    <w:p w14:paraId="3A976F9A"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 xml:space="preserve">We also require that third-party service providers to whom a data transfer is made have appropriate safeguards in place to protect your personal information in compliance with applicable data protection law. The measures used will depend on the service provider, and our agreements with them may include European Commission-approved Standard Contractual Clauses, the service provider's certification under the </w:t>
      </w:r>
      <w:r w:rsidRPr="00085A96">
        <w:rPr>
          <w:rFonts w:asciiTheme="majorHAnsi" w:hAnsiTheme="majorHAnsi" w:cstheme="majorHAnsi"/>
          <w:b/>
          <w:bCs/>
          <w:color w:val="000000" w:themeColor="text1"/>
        </w:rPr>
        <w:t>EU-U.S. and/or Swiss-U.S. Privacy Shield</w:t>
      </w:r>
      <w:r w:rsidRPr="00085A96">
        <w:rPr>
          <w:rFonts w:asciiTheme="majorHAnsi" w:hAnsiTheme="majorHAnsi" w:cstheme="majorHAnsi"/>
          <w:color w:val="000000" w:themeColor="text1"/>
        </w:rPr>
        <w:t xml:space="preserve"> certification, or reliance on the service provider's Binding Corporate Rules, as defined by the European Commission.</w:t>
      </w:r>
    </w:p>
    <w:p w14:paraId="5EA13398" w14:textId="77777777" w:rsidR="00373285" w:rsidRPr="00085A96" w:rsidRDefault="00373285" w:rsidP="00373285">
      <w:pPr>
        <w:pStyle w:val="Heading2"/>
        <w:jc w:val="both"/>
        <w:rPr>
          <w:rFonts w:cstheme="majorHAnsi"/>
          <w:b/>
          <w:bCs/>
          <w:i/>
          <w:iCs/>
          <w:color w:val="000000" w:themeColor="text1"/>
          <w:sz w:val="22"/>
          <w:szCs w:val="22"/>
        </w:rPr>
      </w:pPr>
      <w:bookmarkStart w:id="72" w:name="_Can-spam_act"/>
      <w:bookmarkStart w:id="73" w:name="_Toc82031293"/>
      <w:bookmarkStart w:id="74" w:name="_Toc85824695"/>
      <w:bookmarkEnd w:id="72"/>
      <w:r w:rsidRPr="00085A96">
        <w:rPr>
          <w:rFonts w:cstheme="majorHAnsi"/>
          <w:b/>
          <w:bCs/>
          <w:i/>
          <w:iCs/>
          <w:color w:val="000000" w:themeColor="text1"/>
          <w:sz w:val="22"/>
          <w:szCs w:val="22"/>
        </w:rPr>
        <w:t>How do we protect your details?</w:t>
      </w:r>
      <w:bookmarkEnd w:id="73"/>
      <w:bookmarkEnd w:id="74"/>
    </w:p>
    <w:p w14:paraId="69454773" w14:textId="77777777" w:rsidR="00373285" w:rsidRPr="00085A96" w:rsidRDefault="00373285" w:rsidP="00373285">
      <w:pPr>
        <w:pStyle w:val="ListParagraph"/>
        <w:numPr>
          <w:ilvl w:val="0"/>
          <w:numId w:val="2"/>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We have implemented industry-accepted administrative, physical, and technology-based security measures to protect against the loss, misuse, unauthorized access, and alteration of personal information in our systems. We ensure that any employee, contractor, corporation, organization, or vendor who has access to personal information in our systems are subject to legal and professional obligations to safeguard that personal information.</w:t>
      </w:r>
    </w:p>
    <w:p w14:paraId="21D302F0" w14:textId="77777777" w:rsidR="00373285" w:rsidRPr="00085A96" w:rsidRDefault="00373285" w:rsidP="00373285">
      <w:pPr>
        <w:pStyle w:val="ListParagraph"/>
        <w:numPr>
          <w:ilvl w:val="0"/>
          <w:numId w:val="2"/>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We do not use vulnerability scanning and/or scanning to PCI specifications.</w:t>
      </w:r>
    </w:p>
    <w:p w14:paraId="372463D7" w14:textId="77777777" w:rsidR="00373285" w:rsidRPr="00085A96" w:rsidRDefault="00373285" w:rsidP="00373285">
      <w:pPr>
        <w:pStyle w:val="ListParagraph"/>
        <w:numPr>
          <w:ilvl w:val="0"/>
          <w:numId w:val="2"/>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We use regular Malware Scanning.</w:t>
      </w:r>
    </w:p>
    <w:p w14:paraId="0A1700DB" w14:textId="77777777" w:rsidR="00373285" w:rsidRPr="00085A96" w:rsidRDefault="00373285" w:rsidP="00373285">
      <w:pPr>
        <w:pStyle w:val="ListParagraph"/>
        <w:numPr>
          <w:ilvl w:val="0"/>
          <w:numId w:val="2"/>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Your individual information is comprised behind secured systems and is merely accessible by a restricted number of folks who've special access privileges to such systems and must keep the information confidential carefully. Furthermore, your resource's very sensitive/credit information is encrypted via Secure Socket Layer (SSL) technology.</w:t>
      </w:r>
    </w:p>
    <w:p w14:paraId="2F888B8E" w14:textId="77777777" w:rsidR="00373285" w:rsidRPr="00085A96" w:rsidRDefault="00373285" w:rsidP="00373285">
      <w:pPr>
        <w:pStyle w:val="ListParagraph"/>
        <w:numPr>
          <w:ilvl w:val="0"/>
          <w:numId w:val="2"/>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We implement several security measures whenever a user gets into, submits, or accesses their information to protect your individual information.</w:t>
      </w:r>
    </w:p>
    <w:p w14:paraId="245E90B1" w14:textId="77777777" w:rsidR="00373285" w:rsidRPr="00085A96" w:rsidRDefault="00373285" w:rsidP="00373285">
      <w:pPr>
        <w:pStyle w:val="ListParagraph"/>
        <w:numPr>
          <w:ilvl w:val="0"/>
          <w:numId w:val="2"/>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While we strive to use commercially acceptable means to protect your personal information, no method of transmission over the Internet or form of electronic storage is 100 percent secure. Therefore, we cannot guarantee its absolute security.</w:t>
      </w:r>
    </w:p>
    <w:p w14:paraId="5AE1A26D" w14:textId="77777777" w:rsidR="00373285" w:rsidRPr="00085A96" w:rsidRDefault="00373285" w:rsidP="00373285">
      <w:pPr>
        <w:pStyle w:val="ListParagraph"/>
        <w:numPr>
          <w:ilvl w:val="0"/>
          <w:numId w:val="2"/>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Lets Trade Cards prohibits unauthorized access or use of personal information stored on our servers. Such access is a violation of law, and we will fully investigate and press charges against any party that has illegally accessed the information within our systems.</w:t>
      </w:r>
    </w:p>
    <w:p w14:paraId="1D211E6B" w14:textId="77777777" w:rsidR="00373285" w:rsidRPr="00085A96" w:rsidRDefault="00373285" w:rsidP="00373285">
      <w:pPr>
        <w:pStyle w:val="Heading2"/>
        <w:jc w:val="both"/>
        <w:rPr>
          <w:rFonts w:cstheme="majorHAnsi"/>
          <w:b/>
          <w:bCs/>
          <w:i/>
          <w:iCs/>
          <w:color w:val="000000" w:themeColor="text1"/>
          <w:sz w:val="22"/>
          <w:szCs w:val="22"/>
        </w:rPr>
      </w:pPr>
      <w:bookmarkStart w:id="75" w:name="_Toc82031294"/>
      <w:bookmarkStart w:id="76" w:name="_Toc85824696"/>
      <w:r w:rsidRPr="00085A96">
        <w:rPr>
          <w:rFonts w:cstheme="majorHAnsi"/>
          <w:b/>
          <w:bCs/>
          <w:i/>
          <w:iCs/>
          <w:color w:val="000000" w:themeColor="text1"/>
          <w:sz w:val="22"/>
          <w:szCs w:val="22"/>
        </w:rPr>
        <w:lastRenderedPageBreak/>
        <w:t>Can-spam act</w:t>
      </w:r>
      <w:bookmarkEnd w:id="75"/>
      <w:bookmarkEnd w:id="76"/>
    </w:p>
    <w:p w14:paraId="1A98BB27"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The CAN-SPAM Act is a regulation that sets the guidelines for commercial email, establishes requirements for commercial announcements, offers recipients to have emails ceased from being delivered to them, and spells out hard fines for violations.</w:t>
      </w:r>
    </w:p>
    <w:p w14:paraId="70507732" w14:textId="77777777" w:rsidR="00373285" w:rsidRPr="00085A96" w:rsidRDefault="00373285" w:rsidP="00373285">
      <w:pPr>
        <w:pStyle w:val="Heading3"/>
        <w:jc w:val="both"/>
        <w:rPr>
          <w:rFonts w:cstheme="majorHAnsi"/>
          <w:color w:val="000000" w:themeColor="text1"/>
          <w:sz w:val="22"/>
          <w:szCs w:val="22"/>
        </w:rPr>
      </w:pPr>
      <w:bookmarkStart w:id="77" w:name="_Toc82031295"/>
      <w:bookmarkStart w:id="78" w:name="_Toc85824697"/>
      <w:r w:rsidRPr="00085A96">
        <w:rPr>
          <w:rFonts w:cstheme="majorHAnsi"/>
          <w:color w:val="000000" w:themeColor="text1"/>
          <w:sz w:val="22"/>
          <w:szCs w:val="22"/>
        </w:rPr>
        <w:t>We accumulate your email to be able to:</w:t>
      </w:r>
      <w:bookmarkEnd w:id="77"/>
      <w:bookmarkEnd w:id="78"/>
    </w:p>
    <w:p w14:paraId="59F9A390" w14:textId="77777777" w:rsidR="00373285" w:rsidRPr="00085A96" w:rsidRDefault="00373285" w:rsidP="00373285">
      <w:pPr>
        <w:pStyle w:val="NoSpacing"/>
        <w:numPr>
          <w:ilvl w:val="0"/>
          <w:numId w:val="9"/>
        </w:numPr>
        <w:rPr>
          <w:rFonts w:asciiTheme="majorHAnsi" w:hAnsiTheme="majorHAnsi" w:cstheme="majorHAnsi"/>
          <w:color w:val="000000" w:themeColor="text1"/>
        </w:rPr>
      </w:pPr>
      <w:r w:rsidRPr="00085A96">
        <w:rPr>
          <w:rFonts w:asciiTheme="majorHAnsi" w:hAnsiTheme="majorHAnsi" w:cstheme="majorHAnsi"/>
          <w:color w:val="000000" w:themeColor="text1"/>
        </w:rPr>
        <w:t>Send information, react to questions, and/or other demands or questions</w:t>
      </w:r>
    </w:p>
    <w:p w14:paraId="5904A274" w14:textId="77777777" w:rsidR="00373285" w:rsidRPr="00085A96" w:rsidRDefault="00373285" w:rsidP="00373285">
      <w:pPr>
        <w:pStyle w:val="NoSpacing"/>
        <w:numPr>
          <w:ilvl w:val="0"/>
          <w:numId w:val="9"/>
        </w:numPr>
        <w:rPr>
          <w:rFonts w:asciiTheme="majorHAnsi" w:hAnsiTheme="majorHAnsi" w:cstheme="majorHAnsi"/>
          <w:color w:val="000000" w:themeColor="text1"/>
        </w:rPr>
      </w:pPr>
      <w:r w:rsidRPr="00085A96">
        <w:rPr>
          <w:rFonts w:asciiTheme="majorHAnsi" w:hAnsiTheme="majorHAnsi" w:cstheme="majorHAnsi"/>
          <w:color w:val="000000" w:themeColor="text1"/>
        </w:rPr>
        <w:t>To maintain compliance with CANSPAM, we consent to the next:</w:t>
      </w:r>
    </w:p>
    <w:p w14:paraId="21D91F7F" w14:textId="77777777" w:rsidR="00373285" w:rsidRPr="00085A96" w:rsidRDefault="00373285" w:rsidP="00373285">
      <w:pPr>
        <w:pStyle w:val="NoSpacing"/>
        <w:numPr>
          <w:ilvl w:val="0"/>
          <w:numId w:val="9"/>
        </w:numPr>
        <w:rPr>
          <w:rFonts w:asciiTheme="majorHAnsi" w:hAnsiTheme="majorHAnsi" w:cstheme="majorHAnsi"/>
          <w:color w:val="000000" w:themeColor="text1"/>
        </w:rPr>
      </w:pPr>
      <w:r w:rsidRPr="00085A96">
        <w:rPr>
          <w:rFonts w:asciiTheme="majorHAnsi" w:hAnsiTheme="majorHAnsi" w:cstheme="majorHAnsi"/>
          <w:color w:val="000000" w:themeColor="text1"/>
        </w:rPr>
        <w:t>Not use untrue or misleading subject matter or email addresses.</w:t>
      </w:r>
    </w:p>
    <w:p w14:paraId="219A1F6F" w14:textId="77777777" w:rsidR="00373285" w:rsidRPr="00085A96" w:rsidRDefault="00373285" w:rsidP="00373285">
      <w:pPr>
        <w:pStyle w:val="NoSpacing"/>
        <w:numPr>
          <w:ilvl w:val="0"/>
          <w:numId w:val="9"/>
        </w:numPr>
        <w:rPr>
          <w:rFonts w:asciiTheme="majorHAnsi" w:hAnsiTheme="majorHAnsi" w:cstheme="majorHAnsi"/>
          <w:color w:val="000000" w:themeColor="text1"/>
        </w:rPr>
      </w:pPr>
      <w:r w:rsidRPr="00085A96">
        <w:rPr>
          <w:rFonts w:asciiTheme="majorHAnsi" w:hAnsiTheme="majorHAnsi" w:cstheme="majorHAnsi"/>
          <w:color w:val="000000" w:themeColor="text1"/>
        </w:rPr>
        <w:t>Identify the concept as an advertisement in some realistic way.</w:t>
      </w:r>
    </w:p>
    <w:p w14:paraId="30B4A610" w14:textId="77777777" w:rsidR="00373285" w:rsidRPr="00085A96" w:rsidRDefault="00373285" w:rsidP="00373285">
      <w:pPr>
        <w:pStyle w:val="NoSpacing"/>
        <w:numPr>
          <w:ilvl w:val="0"/>
          <w:numId w:val="9"/>
        </w:numPr>
        <w:rPr>
          <w:rFonts w:asciiTheme="majorHAnsi" w:hAnsiTheme="majorHAnsi" w:cstheme="majorHAnsi"/>
          <w:color w:val="000000" w:themeColor="text1"/>
        </w:rPr>
      </w:pPr>
      <w:r w:rsidRPr="00085A96">
        <w:rPr>
          <w:rFonts w:asciiTheme="majorHAnsi" w:hAnsiTheme="majorHAnsi" w:cstheme="majorHAnsi"/>
          <w:color w:val="000000" w:themeColor="text1"/>
        </w:rPr>
        <w:t>Include the physical address of our site headquarters or business</w:t>
      </w:r>
    </w:p>
    <w:p w14:paraId="1D538B42" w14:textId="77777777" w:rsidR="00373285" w:rsidRPr="00085A96" w:rsidRDefault="00373285" w:rsidP="00373285">
      <w:pPr>
        <w:pStyle w:val="NoSpacing"/>
        <w:numPr>
          <w:ilvl w:val="0"/>
          <w:numId w:val="9"/>
        </w:numPr>
        <w:rPr>
          <w:rFonts w:asciiTheme="majorHAnsi" w:hAnsiTheme="majorHAnsi" w:cstheme="majorHAnsi"/>
          <w:color w:val="000000" w:themeColor="text1"/>
        </w:rPr>
      </w:pPr>
      <w:r w:rsidRPr="00085A96">
        <w:rPr>
          <w:rFonts w:asciiTheme="majorHAnsi" w:hAnsiTheme="majorHAnsi" w:cstheme="majorHAnsi"/>
          <w:color w:val="000000" w:themeColor="text1"/>
        </w:rPr>
        <w:t>Screen third-party email marketing services for conformity, if one can be used.</w:t>
      </w:r>
    </w:p>
    <w:p w14:paraId="2912157B" w14:textId="77777777" w:rsidR="00373285" w:rsidRPr="00085A96" w:rsidRDefault="00373285" w:rsidP="00373285">
      <w:pPr>
        <w:pStyle w:val="NoSpacing"/>
        <w:numPr>
          <w:ilvl w:val="0"/>
          <w:numId w:val="9"/>
        </w:numPr>
        <w:rPr>
          <w:rFonts w:asciiTheme="majorHAnsi" w:hAnsiTheme="majorHAnsi" w:cstheme="majorHAnsi"/>
          <w:color w:val="000000" w:themeColor="text1"/>
        </w:rPr>
      </w:pPr>
      <w:r w:rsidRPr="00085A96">
        <w:rPr>
          <w:rFonts w:asciiTheme="majorHAnsi" w:hAnsiTheme="majorHAnsi" w:cstheme="majorHAnsi"/>
          <w:color w:val="000000" w:themeColor="text1"/>
        </w:rPr>
        <w:t>Honor opt-out/unsubscribe demands quickly.</w:t>
      </w:r>
    </w:p>
    <w:p w14:paraId="35CED37F" w14:textId="77777777" w:rsidR="00373285" w:rsidRPr="00085A96" w:rsidRDefault="00373285" w:rsidP="00373285">
      <w:pPr>
        <w:pStyle w:val="NoSpacing"/>
        <w:numPr>
          <w:ilvl w:val="0"/>
          <w:numId w:val="9"/>
        </w:numPr>
        <w:rPr>
          <w:rFonts w:asciiTheme="majorHAnsi" w:hAnsiTheme="majorHAnsi" w:cstheme="majorHAnsi"/>
          <w:color w:val="000000" w:themeColor="text1"/>
        </w:rPr>
      </w:pPr>
      <w:r w:rsidRPr="00085A96">
        <w:rPr>
          <w:rFonts w:asciiTheme="majorHAnsi" w:hAnsiTheme="majorHAnsi" w:cstheme="majorHAnsi"/>
          <w:color w:val="000000" w:themeColor="text1"/>
        </w:rPr>
        <w:t>Allow users to unsubscribe utilizing the link at the bottom of every email.</w:t>
      </w:r>
    </w:p>
    <w:p w14:paraId="5A94715F"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 xml:space="preserve">If anytime you want to unsubscribe from receiving future emails, you can email us by using the contact form at our website </w:t>
      </w:r>
      <w:r w:rsidRPr="00085A96">
        <w:rPr>
          <w:rFonts w:asciiTheme="majorHAnsi" w:eastAsia="Times New Roman" w:hAnsiTheme="majorHAnsi" w:cstheme="majorHAnsi"/>
          <w:color w:val="000000" w:themeColor="text1"/>
        </w:rPr>
        <w:t>letstradecards.com,</w:t>
      </w:r>
      <w:r w:rsidRPr="00085A96">
        <w:rPr>
          <w:rFonts w:asciiTheme="majorHAnsi" w:hAnsiTheme="majorHAnsi" w:cstheme="majorHAnsi"/>
          <w:color w:val="000000" w:themeColor="text1"/>
        </w:rPr>
        <w:t xml:space="preserve"> and we'll immediately remove you from ALL communication.</w:t>
      </w:r>
    </w:p>
    <w:p w14:paraId="0BCE393C" w14:textId="77777777" w:rsidR="00373285" w:rsidRPr="00085A96" w:rsidRDefault="00373285" w:rsidP="00373285">
      <w:pPr>
        <w:pStyle w:val="Heading2"/>
        <w:jc w:val="both"/>
        <w:rPr>
          <w:rFonts w:cstheme="majorHAnsi"/>
          <w:b/>
          <w:bCs/>
          <w:i/>
          <w:iCs/>
          <w:color w:val="000000" w:themeColor="text1"/>
          <w:sz w:val="22"/>
          <w:szCs w:val="22"/>
        </w:rPr>
      </w:pPr>
      <w:bookmarkStart w:id="79" w:name="_Limitation_of_liability"/>
      <w:bookmarkStart w:id="80" w:name="_Toc82031296"/>
      <w:bookmarkStart w:id="81" w:name="_Toc85824698"/>
      <w:bookmarkEnd w:id="79"/>
      <w:r w:rsidRPr="00085A96">
        <w:rPr>
          <w:rFonts w:cstheme="majorHAnsi"/>
          <w:b/>
          <w:bCs/>
          <w:i/>
          <w:iCs/>
          <w:color w:val="000000" w:themeColor="text1"/>
          <w:sz w:val="22"/>
          <w:szCs w:val="22"/>
        </w:rPr>
        <w:t>Limitation of liability</w:t>
      </w:r>
      <w:bookmarkEnd w:id="80"/>
      <w:bookmarkEnd w:id="81"/>
    </w:p>
    <w:p w14:paraId="01765F9C" w14:textId="77777777" w:rsidR="00373285" w:rsidRPr="00085A96" w:rsidRDefault="00373285" w:rsidP="00373285">
      <w:pPr>
        <w:pStyle w:val="ListParagraph"/>
        <w:numPr>
          <w:ilvl w:val="0"/>
          <w:numId w:val="6"/>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Some jurisdictions do not allow the limitation or exclusion of liability for incidental or consequential damages, so some of the above limitations may not apply to you.</w:t>
      </w:r>
    </w:p>
    <w:p w14:paraId="353E889D" w14:textId="77777777" w:rsidR="00373285" w:rsidRPr="00085A96" w:rsidRDefault="00373285" w:rsidP="00373285">
      <w:pPr>
        <w:pStyle w:val="ListParagraph"/>
        <w:numPr>
          <w:ilvl w:val="0"/>
          <w:numId w:val="6"/>
        </w:numPr>
        <w:jc w:val="both"/>
        <w:rPr>
          <w:rFonts w:asciiTheme="majorHAnsi" w:hAnsiTheme="majorHAnsi" w:cstheme="majorHAnsi"/>
          <w:color w:val="000000" w:themeColor="text1"/>
        </w:rPr>
      </w:pPr>
      <w:r w:rsidRPr="00085A96">
        <w:rPr>
          <w:rFonts w:asciiTheme="majorHAnsi" w:hAnsiTheme="majorHAnsi" w:cstheme="majorHAnsi"/>
          <w:color w:val="000000" w:themeColor="text1"/>
        </w:rPr>
        <w:t>We make no legal representation that the website or products are appropriate or available in locations outside United States. You may access the website from outside United States.at your own risk and initiative and must bear all responsibility for compliance with applicable foreign laws.</w:t>
      </w:r>
    </w:p>
    <w:p w14:paraId="3B0BB791" w14:textId="77777777" w:rsidR="00373285" w:rsidRPr="00085A96" w:rsidRDefault="00373285" w:rsidP="00373285">
      <w:pPr>
        <w:pStyle w:val="Heading3"/>
        <w:jc w:val="both"/>
        <w:rPr>
          <w:rFonts w:cstheme="majorHAnsi"/>
          <w:b/>
          <w:bCs/>
          <w:i/>
          <w:iCs/>
          <w:color w:val="000000" w:themeColor="text1"/>
          <w:sz w:val="22"/>
          <w:szCs w:val="22"/>
        </w:rPr>
      </w:pPr>
      <w:bookmarkStart w:id="82" w:name="_Toc82031298"/>
      <w:bookmarkStart w:id="83" w:name="_Toc85824700"/>
      <w:r w:rsidRPr="00085A96">
        <w:rPr>
          <w:rFonts w:cstheme="majorHAnsi"/>
          <w:b/>
          <w:bCs/>
          <w:i/>
          <w:iCs/>
          <w:color w:val="000000" w:themeColor="text1"/>
          <w:sz w:val="22"/>
          <w:szCs w:val="22"/>
        </w:rPr>
        <w:t>Governing Law and Jurisdiction</w:t>
      </w:r>
      <w:bookmarkEnd w:id="82"/>
      <w:bookmarkEnd w:id="83"/>
    </w:p>
    <w:p w14:paraId="4B8E146C" w14:textId="77777777" w:rsidR="00373285" w:rsidRPr="00085A96" w:rsidRDefault="00373285" w:rsidP="00373285">
      <w:pPr>
        <w:pStyle w:val="NoSpacing"/>
        <w:jc w:val="both"/>
        <w:rPr>
          <w:rFonts w:asciiTheme="majorHAnsi" w:hAnsiTheme="majorHAnsi" w:cstheme="majorHAnsi"/>
          <w:color w:val="000000" w:themeColor="text1"/>
        </w:rPr>
      </w:pPr>
      <w:r w:rsidRPr="00085A96">
        <w:rPr>
          <w:rFonts w:asciiTheme="majorHAnsi" w:eastAsiaTheme="majorEastAsia" w:hAnsiTheme="majorHAnsi" w:cstheme="majorHAnsi"/>
          <w:color w:val="000000" w:themeColor="text1"/>
        </w:rPr>
        <w:t>This website originates from United States. The laws of United States. Without regard to its conflict of law, principles will govern these terms to the contrary. You hereby agree that all disputes arising out of or in connection with these terms shall be submitted to the exclusive jurisdiction of the United States. Using this website, you consent to the jurisdiction and venue of such courts in connection with any action, suit, proceeding, or claim arising under or because of these terms. You hereby waive any right to trial by jury arising out of these terms.</w:t>
      </w:r>
    </w:p>
    <w:p w14:paraId="24B25432" w14:textId="77777777" w:rsidR="00373285" w:rsidRPr="00085A96" w:rsidRDefault="00373285" w:rsidP="00373285">
      <w:pPr>
        <w:pStyle w:val="Heading2"/>
        <w:jc w:val="both"/>
        <w:rPr>
          <w:rFonts w:cstheme="majorHAnsi"/>
          <w:b/>
          <w:bCs/>
          <w:i/>
          <w:iCs/>
          <w:color w:val="000000" w:themeColor="text1"/>
          <w:sz w:val="22"/>
          <w:szCs w:val="22"/>
        </w:rPr>
      </w:pPr>
      <w:bookmarkStart w:id="84" w:name="_Toc82031299"/>
      <w:bookmarkStart w:id="85" w:name="_Toc85824701"/>
      <w:r w:rsidRPr="00085A96">
        <w:rPr>
          <w:rFonts w:cstheme="majorHAnsi"/>
          <w:b/>
          <w:bCs/>
          <w:i/>
          <w:iCs/>
          <w:color w:val="000000" w:themeColor="text1"/>
          <w:sz w:val="22"/>
          <w:szCs w:val="22"/>
        </w:rPr>
        <w:t>Changes to this privacy notice</w:t>
      </w:r>
      <w:bookmarkEnd w:id="84"/>
      <w:bookmarkEnd w:id="85"/>
    </w:p>
    <w:p w14:paraId="6854B749" w14:textId="77777777" w:rsidR="00373285" w:rsidRPr="00085A96"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We're constantly trying to improve our Services, so we may need to change this Privacy Policy from time to time, but we will alert you to changes by placing a notice on the website by sending you an email and/or by some other means. Please note that if you've opted not to receive legal notice emails from us (or you haven't provided us with your email address), those legal notices will still govern your use of the Services, and you are still responsible for reading and understanding them. If you use the Services after any changes to the Privacy Policy have been posted, that means you agree to all the changes. The use of the information we collect is subject to the Privacy Policy in effect at the time such information is collected.</w:t>
      </w:r>
    </w:p>
    <w:p w14:paraId="15086368" w14:textId="77777777" w:rsidR="00373285" w:rsidRPr="00085A96" w:rsidRDefault="00373285" w:rsidP="00373285">
      <w:pPr>
        <w:pStyle w:val="Heading2"/>
        <w:jc w:val="both"/>
        <w:rPr>
          <w:rFonts w:cstheme="majorHAnsi"/>
          <w:b/>
          <w:bCs/>
          <w:i/>
          <w:iCs/>
          <w:color w:val="000000" w:themeColor="text1"/>
          <w:sz w:val="22"/>
          <w:szCs w:val="22"/>
        </w:rPr>
      </w:pPr>
      <w:bookmarkStart w:id="86" w:name="_Contacting_us"/>
      <w:bookmarkStart w:id="87" w:name="_Toc82031300"/>
      <w:bookmarkStart w:id="88" w:name="_Toc85824702"/>
      <w:bookmarkEnd w:id="86"/>
      <w:r w:rsidRPr="00085A96">
        <w:rPr>
          <w:rFonts w:cstheme="majorHAnsi"/>
          <w:b/>
          <w:bCs/>
          <w:i/>
          <w:iCs/>
          <w:color w:val="000000" w:themeColor="text1"/>
          <w:sz w:val="22"/>
          <w:szCs w:val="22"/>
        </w:rPr>
        <w:t>Contacting us</w:t>
      </w:r>
      <w:bookmarkEnd w:id="87"/>
      <w:bookmarkEnd w:id="88"/>
    </w:p>
    <w:p w14:paraId="7DDA583B" w14:textId="77777777" w:rsidR="00373285" w:rsidRPr="00085A96" w:rsidRDefault="00373285" w:rsidP="00373285">
      <w:pPr>
        <w:rPr>
          <w:rFonts w:asciiTheme="majorHAnsi" w:hAnsiTheme="majorHAnsi" w:cstheme="majorHAnsi"/>
          <w:color w:val="000000" w:themeColor="text1"/>
        </w:rPr>
      </w:pPr>
      <w:r w:rsidRPr="00085A96">
        <w:rPr>
          <w:rFonts w:asciiTheme="majorHAnsi" w:hAnsiTheme="majorHAnsi" w:cstheme="majorHAnsi"/>
          <w:color w:val="000000" w:themeColor="text1"/>
        </w:rPr>
        <w:t xml:space="preserve">If you would like to contact us to understand more about this Policy or wish to contact us concerning any matter relating to individual rights and your Personal Information, you may do so via the contact us or email us at </w:t>
      </w:r>
      <w:hyperlink r:id="rId12" w:history="1">
        <w:r w:rsidRPr="00085A96">
          <w:rPr>
            <w:rStyle w:val="Hyperlink"/>
            <w:rFonts w:asciiTheme="majorHAnsi" w:hAnsiTheme="majorHAnsi" w:cstheme="majorHAnsi"/>
            <w:color w:val="000000" w:themeColor="text1"/>
          </w:rPr>
          <w:t>info@</w:t>
        </w:r>
        <w:r w:rsidRPr="00085A96">
          <w:rPr>
            <w:rStyle w:val="Hyperlink"/>
            <w:rFonts w:asciiTheme="majorHAnsi" w:eastAsia="Times New Roman" w:hAnsiTheme="majorHAnsi" w:cstheme="majorHAnsi"/>
            <w:color w:val="000000" w:themeColor="text1"/>
          </w:rPr>
          <w:t>letstradecards.com</w:t>
        </w:r>
      </w:hyperlink>
      <w:r w:rsidRPr="00085A96">
        <w:rPr>
          <w:rFonts w:asciiTheme="majorHAnsi" w:hAnsiTheme="majorHAnsi" w:cstheme="majorHAnsi"/>
          <w:color w:val="000000" w:themeColor="text1"/>
        </w:rPr>
        <w:t>.</w:t>
      </w:r>
      <w:r w:rsidRPr="00085A96">
        <w:rPr>
          <w:rFonts w:asciiTheme="majorHAnsi" w:eastAsia="Times New Roman" w:hAnsiTheme="majorHAnsi" w:cstheme="majorHAnsi"/>
          <w:color w:val="000000" w:themeColor="text1"/>
        </w:rPr>
        <w:t xml:space="preserve"> </w:t>
      </w:r>
    </w:p>
    <w:p w14:paraId="3C77CC44" w14:textId="77777777" w:rsidR="00EF6956" w:rsidRPr="00373285" w:rsidRDefault="00373285" w:rsidP="00373285">
      <w:pPr>
        <w:jc w:val="both"/>
        <w:rPr>
          <w:rFonts w:asciiTheme="majorHAnsi" w:hAnsiTheme="majorHAnsi" w:cstheme="majorHAnsi"/>
          <w:color w:val="000000" w:themeColor="text1"/>
        </w:rPr>
      </w:pPr>
      <w:r w:rsidRPr="00085A96">
        <w:rPr>
          <w:rFonts w:asciiTheme="majorHAnsi" w:hAnsiTheme="majorHAnsi" w:cstheme="majorHAnsi"/>
          <w:color w:val="000000" w:themeColor="text1"/>
        </w:rPr>
        <w:t>This document was last updated on March 7, 2022</w:t>
      </w:r>
    </w:p>
    <w:sectPr w:rsidR="00EF6956" w:rsidRPr="00373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316B"/>
    <w:multiLevelType w:val="hybridMultilevel"/>
    <w:tmpl w:val="0574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07E1D"/>
    <w:multiLevelType w:val="hybridMultilevel"/>
    <w:tmpl w:val="E2EC0E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23A56"/>
    <w:multiLevelType w:val="hybridMultilevel"/>
    <w:tmpl w:val="18BEB796"/>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2D846469"/>
    <w:multiLevelType w:val="hybridMultilevel"/>
    <w:tmpl w:val="A35C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64D12"/>
    <w:multiLevelType w:val="hybridMultilevel"/>
    <w:tmpl w:val="D58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60872"/>
    <w:multiLevelType w:val="hybridMultilevel"/>
    <w:tmpl w:val="41688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1706A"/>
    <w:multiLevelType w:val="hybridMultilevel"/>
    <w:tmpl w:val="B976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F38BC"/>
    <w:multiLevelType w:val="hybridMultilevel"/>
    <w:tmpl w:val="71B0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B4457"/>
    <w:multiLevelType w:val="hybridMultilevel"/>
    <w:tmpl w:val="FF28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A7BAF"/>
    <w:multiLevelType w:val="hybridMultilevel"/>
    <w:tmpl w:val="A60E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7055C"/>
    <w:multiLevelType w:val="hybridMultilevel"/>
    <w:tmpl w:val="89CE2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4D2188"/>
    <w:multiLevelType w:val="hybridMultilevel"/>
    <w:tmpl w:val="370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4464B"/>
    <w:multiLevelType w:val="hybridMultilevel"/>
    <w:tmpl w:val="DB4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865B2"/>
    <w:multiLevelType w:val="multilevel"/>
    <w:tmpl w:val="6CCE8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664324C"/>
    <w:multiLevelType w:val="hybridMultilevel"/>
    <w:tmpl w:val="B1C4628E"/>
    <w:lvl w:ilvl="0" w:tplc="2CD42B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10"/>
  </w:num>
  <w:num w:numId="7">
    <w:abstractNumId w:val="14"/>
  </w:num>
  <w:num w:numId="8">
    <w:abstractNumId w:val="1"/>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6"/>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0tzA3szQwNDaxNDJW0lEKTi0uzszPAykwrAUAa2aRYSwAAAA="/>
  </w:docVars>
  <w:rsids>
    <w:rsidRoot w:val="00373285"/>
    <w:rsid w:val="000E177D"/>
    <w:rsid w:val="00373285"/>
    <w:rsid w:val="00377A53"/>
    <w:rsid w:val="006A48DB"/>
    <w:rsid w:val="00B1225F"/>
    <w:rsid w:val="00EF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D0F9"/>
  <w15:chartTrackingRefBased/>
  <w15:docId w15:val="{F945D4F8-BEE5-4D16-B998-D945445A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85"/>
    <w:rPr>
      <w:rFonts w:eastAsiaTheme="minorEastAsia" w:cs="Times New Roman"/>
    </w:rPr>
  </w:style>
  <w:style w:type="paragraph" w:styleId="Heading1">
    <w:name w:val="heading 1"/>
    <w:basedOn w:val="Normal"/>
    <w:next w:val="Normal"/>
    <w:link w:val="Heading1Char"/>
    <w:uiPriority w:val="9"/>
    <w:qFormat/>
    <w:rsid w:val="003732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32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32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32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2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32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7328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7328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73285"/>
    <w:pPr>
      <w:ind w:left="720"/>
      <w:contextualSpacing/>
    </w:pPr>
  </w:style>
  <w:style w:type="paragraph" w:styleId="NoSpacing">
    <w:name w:val="No Spacing"/>
    <w:uiPriority w:val="1"/>
    <w:qFormat/>
    <w:rsid w:val="00373285"/>
    <w:pPr>
      <w:spacing w:after="0" w:line="240" w:lineRule="auto"/>
    </w:pPr>
    <w:rPr>
      <w:rFonts w:eastAsiaTheme="minorEastAsia" w:cs="Times New Roman"/>
    </w:rPr>
  </w:style>
  <w:style w:type="character" w:styleId="Hyperlink">
    <w:name w:val="Hyperlink"/>
    <w:basedOn w:val="DefaultParagraphFont"/>
    <w:uiPriority w:val="99"/>
    <w:unhideWhenUsed/>
    <w:rsid w:val="0037328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tstradecard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ypal.com/us/webapps/mpp/ua/privacy-full" TargetMode="External"/><Relationship Id="rId12" Type="http://schemas.openxmlformats.org/officeDocument/2006/relationships/hyperlink" Target="mailto:info@letstradec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pal.com/us/webapps/mpp/ua/privacy-full" TargetMode="External"/><Relationship Id="rId11" Type="http://schemas.openxmlformats.org/officeDocument/2006/relationships/hyperlink" Target="mailto:info@letstradecards.com" TargetMode="External"/><Relationship Id="rId5" Type="http://schemas.openxmlformats.org/officeDocument/2006/relationships/hyperlink" Target="https://letstradecards.com/" TargetMode="External"/><Relationship Id="rId10" Type="http://schemas.openxmlformats.org/officeDocument/2006/relationships/hyperlink" Target="https://consumercal.org/about-cfc/cfc-education-foundation/california-online-privacy-protection-act-caloppa-3/" TargetMode="External"/><Relationship Id="rId4" Type="http://schemas.openxmlformats.org/officeDocument/2006/relationships/webSettings" Target="webSettings.xml"/><Relationship Id="rId9" Type="http://schemas.openxmlformats.org/officeDocument/2006/relationships/hyperlink" Target="https://developers.facebook.com/docs/facebook-pix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4579</Words>
  <Characters>26106</Characters>
  <Application>Microsoft Office Word</Application>
  <DocSecurity>0</DocSecurity>
  <Lines>217</Lines>
  <Paragraphs>61</Paragraphs>
  <ScaleCrop>false</ScaleCrop>
  <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dc:creator>
  <cp:keywords/>
  <dc:description/>
  <cp:lastModifiedBy>zaid</cp:lastModifiedBy>
  <cp:revision>1</cp:revision>
  <dcterms:created xsi:type="dcterms:W3CDTF">2022-03-08T02:06:00Z</dcterms:created>
  <dcterms:modified xsi:type="dcterms:W3CDTF">2022-03-08T02:06:00Z</dcterms:modified>
</cp:coreProperties>
</file>